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11D4ACC" w14:textId="77777777" w:rsidR="004C5C3E" w:rsidRDefault="003A16CC">
      <w:pPr>
        <w:pStyle w:val="Level3"/>
      </w:pPr>
      <w:r>
        <w:rPr>
          <w:rFonts w:eastAsia="Arial"/>
          <w:lang w:val="fr-CA"/>
        </w:rPr>
        <w:tab/>
        <w:t>Actionneurs de porte :</w:t>
      </w:r>
    </w:p>
    <w:p w14:paraId="3BCB5405" w14:textId="77777777" w:rsidR="004C5C3E" w:rsidRDefault="003A16CC">
      <w:pPr>
        <w:pStyle w:val="Level4"/>
      </w:pPr>
      <w:r>
        <w:rPr>
          <w:rFonts w:eastAsia="Arial"/>
          <w:lang w:val="fr-CA"/>
        </w:rPr>
        <w:tab/>
        <w:t>Modèle : J.</w:t>
      </w:r>
    </w:p>
    <w:p w14:paraId="02630A7A" w14:textId="77777777" w:rsidR="004C5C3E" w:rsidRDefault="003A16CC">
      <w:pPr>
        <w:pStyle w:val="Level4"/>
      </w:pPr>
      <w:r>
        <w:rPr>
          <w:rFonts w:eastAsia="Arial"/>
          <w:lang w:val="fr-CA"/>
        </w:rPr>
        <w:t xml:space="preserve"> </w:t>
      </w:r>
      <w:r>
        <w:rPr>
          <w:rFonts w:eastAsia="Arial"/>
          <w:lang w:val="fr-CA"/>
        </w:rPr>
        <w:tab/>
        <w:t>Fonctionnement : Arbre intermédiaire.</w:t>
      </w:r>
    </w:p>
    <w:p w14:paraId="2C95A8D0" w14:textId="77777777" w:rsidR="004C5C3E" w:rsidRDefault="003A16CC">
      <w:pPr>
        <w:pStyle w:val="Level4"/>
        <w:rPr>
          <w:lang w:val="fr-CA"/>
        </w:rPr>
      </w:pPr>
      <w:r>
        <w:rPr>
          <w:rFonts w:eastAsia="Arial"/>
          <w:lang w:val="fr-CA"/>
        </w:rPr>
        <w:t xml:space="preserve"> </w:t>
      </w:r>
      <w:r>
        <w:rPr>
          <w:rFonts w:eastAsia="Arial"/>
          <w:lang w:val="fr-CA"/>
        </w:rPr>
        <w:tab/>
        <w:t>Type d’entraînement : Réduction primaire par courroie en V.</w:t>
      </w:r>
    </w:p>
    <w:p w14:paraId="0479F9C7"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566FF2F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Chaîne de contrepoids à déclenchement d’urgence au niveau du sol.</w:t>
      </w:r>
    </w:p>
    <w:p w14:paraId="1FC936B1"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0543DDE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7A5745D"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416DCE28" w14:textId="77777777" w:rsidR="004C5C3E" w:rsidRDefault="003A16CC">
      <w:pPr>
        <w:pStyle w:val="Level4"/>
        <w:rPr>
          <w:rFonts w:cs="Arial"/>
        </w:rPr>
      </w:pPr>
      <w:r>
        <w:rPr>
          <w:rFonts w:eastAsia="Arial" w:cs="Arial"/>
          <w:lang w:val="fr-CA"/>
        </w:rPr>
        <w:tab/>
        <w:t>Enceinte : NEMA 1.</w:t>
      </w:r>
    </w:p>
    <w:p w14:paraId="2C8A9B1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5C6D856B"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70A44A90"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69CD5758"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059CAD81"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66B8DBD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5CD7C1B7"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5C2F832A"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514D0D"/>
    <w:rsid w:val="00617BCE"/>
    <w:rsid w:val="00862B6D"/>
    <w:rsid w:val="00B20CAE"/>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428</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2022-05-24T18:49:00Z</dcterms:created>
  <dcterms:modified xsi:type="dcterms:W3CDTF">2022-05-24T18:49:00Z</dcterms:modified>
</cp:coreProperties>
</file>