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4CD" w14:textId="77777777" w:rsidR="00D93489" w:rsidRDefault="00D93489" w:rsidP="00D93489">
      <w:pPr>
        <w:rPr>
          <w:rFonts w:cs="Arial"/>
          <w:color w:val="0070C0"/>
        </w:rPr>
      </w:pPr>
    </w:p>
    <w:p w14:paraId="18D514CE" w14:textId="77777777" w:rsidR="00D93489" w:rsidRPr="009F4AE8" w:rsidRDefault="00B32EEB" w:rsidP="00D93489">
      <w:pPr>
        <w:rPr>
          <w:rFonts w:cs="Arial"/>
          <w:color w:val="0070C0"/>
        </w:rPr>
      </w:pPr>
      <w:r w:rsidRPr="009F4AE8">
        <w:rPr>
          <w:rFonts w:cs="Arial"/>
          <w:vanish/>
          <w:color w:val="0070C0"/>
          <w:lang w:val="fr-CA"/>
        </w:rPr>
        <w:t>Retenir ce qui suit pour un actionneur de type à cycles très élevés pour barrières basculantes à levage standard mesurant jusqu’à 4,88 m (16 pi) de largeur et pesant au maximum 454 kg (1 000 lb).</w:t>
      </w:r>
    </w:p>
    <w:p w14:paraId="18D514CF" w14:textId="77777777" w:rsidR="00D93489" w:rsidRPr="009F4AE8" w:rsidRDefault="00D93489" w:rsidP="00D93489">
      <w:pPr>
        <w:rPr>
          <w:rFonts w:cs="Arial"/>
          <w:color w:val="0070C0"/>
        </w:rPr>
      </w:pPr>
    </w:p>
    <w:p w14:paraId="18D514D0" w14:textId="77777777" w:rsidR="00D93489" w:rsidRPr="00C86C6F" w:rsidRDefault="00B32EEB" w:rsidP="00D93489">
      <w:pPr>
        <w:pStyle w:val="Level3"/>
      </w:pPr>
      <w:r w:rsidRPr="00C86C6F">
        <w:rPr>
          <w:lang w:val="fr-CA"/>
        </w:rPr>
        <w:tab/>
        <w:t>Actionneurs de porte :</w:t>
      </w:r>
    </w:p>
    <w:p w14:paraId="18D514D1" w14:textId="77777777" w:rsidR="00D93489" w:rsidRPr="00C86C6F" w:rsidRDefault="00B32EEB" w:rsidP="00D93489">
      <w:pPr>
        <w:pStyle w:val="Level4"/>
      </w:pPr>
      <w:r w:rsidRPr="00C86C6F">
        <w:rPr>
          <w:lang w:val="fr-CA"/>
        </w:rPr>
        <w:tab/>
        <w:t>Modèle : HCTDCUL.</w:t>
      </w:r>
    </w:p>
    <w:p w14:paraId="18D514D2" w14:textId="77777777" w:rsidR="00D93489" w:rsidRPr="00C86C6F" w:rsidRDefault="00B32EEB" w:rsidP="00D93489">
      <w:pPr>
        <w:pStyle w:val="Level4"/>
      </w:pPr>
      <w:r w:rsidRPr="00C86C6F">
        <w:rPr>
          <w:lang w:val="fr-CA"/>
        </w:rPr>
        <w:t xml:space="preserve"> </w:t>
      </w:r>
      <w:r w:rsidRPr="00C86C6F">
        <w:rPr>
          <w:lang w:val="fr-CA"/>
        </w:rPr>
        <w:tab/>
        <w:t>Fonctionnement : Démultiplicateur.</w:t>
      </w:r>
    </w:p>
    <w:p w14:paraId="18D514D3" w14:textId="77777777" w:rsidR="00D93489" w:rsidRPr="00C86C6F" w:rsidRDefault="00B32EEB" w:rsidP="00D93489">
      <w:pPr>
        <w:pStyle w:val="Level4"/>
        <w:rPr>
          <w:rFonts w:cs="Arial"/>
        </w:rPr>
      </w:pPr>
      <w:r w:rsidRPr="00C86C6F">
        <w:rPr>
          <w:rFonts w:cs="Arial"/>
          <w:lang w:val="fr-CA"/>
        </w:rPr>
        <w:tab/>
        <w:t>Cycle de service nominal : Continu.</w:t>
      </w:r>
    </w:p>
    <w:p w14:paraId="18D514D4" w14:textId="77777777" w:rsidR="00D93489" w:rsidRPr="00C86C6F" w:rsidRDefault="00B32EEB" w:rsidP="00D93489">
      <w:pPr>
        <w:pStyle w:val="Level4"/>
        <w:rPr>
          <w:rFonts w:cs="Arial"/>
        </w:rPr>
      </w:pPr>
      <w:r w:rsidRPr="00C86C6F">
        <w:rPr>
          <w:rFonts w:cs="Arial"/>
          <w:lang w:val="fr-CA"/>
        </w:rPr>
        <w:t xml:space="preserve"> </w:t>
      </w:r>
      <w:r w:rsidRPr="00C86C6F">
        <w:rPr>
          <w:rFonts w:cs="Arial"/>
          <w:lang w:val="fr-CA"/>
        </w:rPr>
        <w:tab/>
        <w:t>Vitesse de l’actionneur : Réglable, vitesse d’ouverture jusqu’à 28 cm (11 po) par seconde.</w:t>
      </w:r>
    </w:p>
    <w:p w14:paraId="18D514D5" w14:textId="77777777" w:rsidR="00D93489" w:rsidRPr="00C86C6F" w:rsidRDefault="00B32EEB" w:rsidP="00D93489">
      <w:pPr>
        <w:pStyle w:val="Level4"/>
        <w:rPr>
          <w:rFonts w:cs="Arial"/>
        </w:rPr>
      </w:pPr>
      <w:r w:rsidRPr="00C86C6F">
        <w:rPr>
          <w:rFonts w:cs="Arial"/>
          <w:lang w:val="fr-CA"/>
        </w:rPr>
        <w:t xml:space="preserve"> </w:t>
      </w:r>
      <w:r w:rsidRPr="00C86C6F">
        <w:rPr>
          <w:rFonts w:cs="Arial"/>
          <w:lang w:val="fr-CA"/>
        </w:rPr>
        <w:tab/>
        <w:t>Fermeture automatique sur la porte est poussée hors de la position de fermeture.</w:t>
      </w:r>
    </w:p>
    <w:p w14:paraId="18D514D6" w14:textId="77777777" w:rsidR="00D93489" w:rsidRPr="00C86C6F" w:rsidRDefault="00B32EEB" w:rsidP="00D93489">
      <w:pPr>
        <w:pStyle w:val="Level4"/>
        <w:rPr>
          <w:rFonts w:cs="Arial"/>
        </w:rPr>
      </w:pPr>
      <w:r w:rsidRPr="00C86C6F">
        <w:rPr>
          <w:rFonts w:cs="Arial"/>
          <w:lang w:val="fr-CA"/>
        </w:rPr>
        <w:t xml:space="preserve"> </w:t>
      </w:r>
      <w:r w:rsidRPr="00C86C6F">
        <w:rPr>
          <w:rFonts w:cs="Arial"/>
          <w:lang w:val="fr-CA"/>
        </w:rPr>
        <w:tab/>
        <w:t>Batterie de secours</w:t>
      </w:r>
    </w:p>
    <w:p w14:paraId="18D514D7" w14:textId="77777777" w:rsidR="00D93489" w:rsidRPr="00C86C6F" w:rsidRDefault="00B32EEB" w:rsidP="00D93489">
      <w:pPr>
        <w:pStyle w:val="Level4"/>
        <w:rPr>
          <w:rFonts w:cs="Arial"/>
        </w:rPr>
      </w:pPr>
      <w:r w:rsidRPr="00C86C6F">
        <w:rPr>
          <w:rFonts w:cs="Arial"/>
          <w:lang w:val="fr-CA"/>
        </w:rPr>
        <w:t xml:space="preserve"> </w:t>
      </w:r>
      <w:r w:rsidRPr="00C86C6F">
        <w:rPr>
          <w:rFonts w:cs="Arial"/>
          <w:lang w:val="fr-CA"/>
        </w:rPr>
        <w:tab/>
        <w:t>Affichage de diagnostic à DEL.</w:t>
      </w:r>
    </w:p>
    <w:p w14:paraId="18D514D8" w14:textId="77777777" w:rsidR="00D93489" w:rsidRPr="00C86C6F" w:rsidRDefault="00B32EEB" w:rsidP="00D93489">
      <w:pPr>
        <w:pStyle w:val="Level4"/>
        <w:rPr>
          <w:rFonts w:cs="Arial"/>
        </w:rPr>
      </w:pPr>
      <w:r w:rsidRPr="00C86C6F">
        <w:rPr>
          <w:rFonts w:cs="Arial"/>
          <w:lang w:val="fr-CA"/>
        </w:rPr>
        <w:t xml:space="preserve"> </w:t>
      </w:r>
      <w:r w:rsidRPr="00C86C6F">
        <w:rPr>
          <w:rFonts w:cs="Arial"/>
          <w:lang w:val="fr-CA"/>
        </w:rPr>
        <w:tab/>
        <w:t>Répond à la norme UL 325.</w:t>
      </w:r>
    </w:p>
    <w:p w14:paraId="18D514D9" w14:textId="77777777" w:rsidR="00D93489" w:rsidRDefault="00B32EEB" w:rsidP="00D93489">
      <w:pPr>
        <w:pStyle w:val="Level4"/>
        <w:rPr>
          <w:rFonts w:cs="Arial"/>
        </w:rPr>
      </w:pPr>
      <w:r w:rsidRPr="00C86C6F">
        <w:rPr>
          <w:rFonts w:cs="Arial"/>
          <w:lang w:val="fr-CA"/>
        </w:rPr>
        <w:t xml:space="preserve"> </w:t>
      </w:r>
      <w:r w:rsidRPr="00C86C6F">
        <w:rPr>
          <w:rFonts w:cs="Arial"/>
          <w:lang w:val="fr-CA"/>
        </w:rPr>
        <w:tab/>
        <w:t xml:space="preserve">Moteur : 24 V c. c., précâblé, homologué par </w:t>
      </w:r>
      <w:proofErr w:type="spellStart"/>
      <w:r w:rsidRPr="00C86C6F">
        <w:rPr>
          <w:rFonts w:cs="Arial"/>
          <w:lang w:val="fr-CA"/>
        </w:rPr>
        <w:t>Underwriters</w:t>
      </w:r>
      <w:proofErr w:type="spellEnd"/>
      <w:r w:rsidRPr="00C86C6F">
        <w:rPr>
          <w:rFonts w:cs="Arial"/>
          <w:lang w:val="fr-CA"/>
        </w:rPr>
        <w:t xml:space="preserve"> </w:t>
      </w:r>
      <w:proofErr w:type="spellStart"/>
      <w:r w:rsidRPr="00C86C6F">
        <w:rPr>
          <w:rFonts w:cs="Arial"/>
          <w:lang w:val="fr-CA"/>
        </w:rPr>
        <w:t>Laboratories</w:t>
      </w:r>
      <w:proofErr w:type="spellEnd"/>
      <w:r w:rsidRPr="00C86C6F">
        <w:rPr>
          <w:rFonts w:cs="Arial"/>
          <w:lang w:val="fr-CA"/>
        </w:rPr>
        <w:t>, de taille adaptée aux conditions de la porte.</w:t>
      </w:r>
    </w:p>
    <w:p w14:paraId="18D514DA" w14:textId="77777777" w:rsidR="00D93489" w:rsidRPr="0060080D" w:rsidRDefault="00B32EEB" w:rsidP="00D93489">
      <w:pPr>
        <w:pStyle w:val="Level4"/>
        <w:rPr>
          <w:rFonts w:cs="Arial"/>
        </w:rPr>
      </w:pPr>
      <w:r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ab/>
        <w:t>Enceinte : NEMA 1.</w:t>
      </w:r>
    </w:p>
    <w:p w14:paraId="18D514DB" w14:textId="77777777" w:rsidR="00D93489" w:rsidRPr="004509CA" w:rsidRDefault="00B32EEB" w:rsidP="00D93489">
      <w:pPr>
        <w:pStyle w:val="Level4"/>
      </w:pPr>
      <w:r w:rsidRPr="00214EE7">
        <w:rPr>
          <w:lang w:val="fr-CA"/>
        </w:rPr>
        <w:tab/>
        <w:t>Connectivité internet : Technologie myQ à 50 canaux FHSS.</w:t>
      </w:r>
    </w:p>
    <w:p w14:paraId="18D514DC" w14:textId="77777777" w:rsidR="00112F5D" w:rsidRPr="009A198E" w:rsidRDefault="00B32EEB" w:rsidP="00112F5D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rPr>
          <w:rFonts w:cs="Arial"/>
          <w:lang w:val="fr-CA"/>
        </w:rPr>
        <w:tab/>
        <w:t xml:space="preserve">Poste de commande : </w:t>
      </w:r>
      <w:r w:rsidRPr="009A198E">
        <w:rPr>
          <w:color w:val="FF0000"/>
          <w:lang w:val="fr-CA"/>
        </w:rPr>
        <w:t>[De type à trois boutons-poussoirs] [De type à clé à trois positions]</w:t>
      </w:r>
      <w:r w:rsidRPr="00214EE7">
        <w:rPr>
          <w:rFonts w:cs="Arial"/>
          <w:lang w:val="fr-CA"/>
        </w:rPr>
        <w:t xml:space="preserve"> dans une enceinte NEMA </w:t>
      </w:r>
      <w:r w:rsidRPr="0063445D">
        <w:rPr>
          <w:color w:val="FF0000"/>
          <w:lang w:val="fr-CA"/>
        </w:rPr>
        <w:t>[1] [4] [4X] [7/9]</w:t>
      </w:r>
      <w:r w:rsidRPr="00214EE7">
        <w:rPr>
          <w:rFonts w:cs="Arial"/>
          <w:lang w:val="fr-CA"/>
        </w:rPr>
        <w:t>.</w:t>
      </w:r>
    </w:p>
    <w:p w14:paraId="18D514DD" w14:textId="77777777" w:rsidR="00D93489" w:rsidRPr="004509CA" w:rsidRDefault="00B32EEB" w:rsidP="00112F5D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fr-CA"/>
        </w:rPr>
        <w:tab/>
        <w:t xml:space="preserve">Télécommandes : </w:t>
      </w:r>
      <w:r w:rsidRPr="009A198E">
        <w:rPr>
          <w:color w:val="FF0000"/>
          <w:lang w:val="fr-CA"/>
        </w:rPr>
        <w:t>[Commutateur DIP à un bouton.] [Commutateur DIP à trois boutons.] [Security+ 2.0. sans code fixe à deux boutons.] [Security+ 2.0 sans code fixe à quatre boutons.]</w:t>
      </w:r>
    </w:p>
    <w:p w14:paraId="18D514DE" w14:textId="77777777" w:rsidR="00D93489" w:rsidRPr="004509CA" w:rsidRDefault="00B32EEB" w:rsidP="00D9348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rPr>
          <w:rFonts w:cs="Arial"/>
          <w:lang w:val="fr-CA"/>
        </w:rPr>
        <w:t xml:space="preserve"> </w:t>
      </w:r>
      <w:r w:rsidRPr="004509CA">
        <w:rPr>
          <w:rFonts w:cs="Arial"/>
          <w:lang w:val="fr-CA"/>
        </w:rPr>
        <w:tab/>
        <w:t xml:space="preserve">Protection primaire contre le piégeage : </w:t>
      </w:r>
      <w:r w:rsidRPr="004509CA">
        <w:rPr>
          <w:rFonts w:cs="Arial"/>
          <w:color w:val="FF0000"/>
          <w:lang w:val="fr-CA"/>
        </w:rPr>
        <w:t>[Cellules photoélectriques, boîtier rigide.] [Cellules photoélectriques, boîtier souple.] [Système de capteur rétroréfléchissant.] [Cellules photoélectriques de type barrage.]</w:t>
      </w:r>
    </w:p>
    <w:p w14:paraId="18D514DF" w14:textId="77777777" w:rsidR="00D93489" w:rsidRPr="004E28C8" w:rsidRDefault="00B32EEB" w:rsidP="00D93489">
      <w:pPr>
        <w:pStyle w:val="SpecPara4"/>
        <w:autoSpaceDE w:val="0"/>
        <w:autoSpaceDN w:val="0"/>
        <w:adjustRightInd w:val="0"/>
        <w:rPr>
          <w:rFonts w:cs="Arial"/>
        </w:rPr>
      </w:pPr>
      <w:r w:rsidRPr="004E28C8">
        <w:rPr>
          <w:rFonts w:cs="Arial"/>
          <w:lang w:val="fr-CA"/>
        </w:rPr>
        <w:tab/>
        <w:t xml:space="preserve">Protection secondaire contre le piégeage : </w:t>
      </w:r>
      <w:r w:rsidRPr="004E28C8">
        <w:rPr>
          <w:rFonts w:cs="Arial"/>
          <w:color w:val="FF0000"/>
          <w:lang w:val="fr-CA"/>
        </w:rPr>
        <w:t>[Cellules photoélectriques, boîtier rigide.] [Cellules photoélectriques, boîtier souple.] [Système de capteur rétroréfléchissant.] [Cellules photoélectriques de type barrage.]</w:t>
      </w:r>
    </w:p>
    <w:p w14:paraId="18D514E0" w14:textId="77777777" w:rsidR="00D93489" w:rsidRPr="009F4AE8" w:rsidRDefault="00D93489" w:rsidP="00D93489">
      <w:pPr>
        <w:pStyle w:val="SpecPara4"/>
        <w:numPr>
          <w:ilvl w:val="0"/>
          <w:numId w:val="0"/>
        </w:numPr>
        <w:autoSpaceDE w:val="0"/>
        <w:autoSpaceDN w:val="0"/>
        <w:adjustRightInd w:val="0"/>
        <w:rPr>
          <w:rFonts w:cs="Arial"/>
          <w:color w:val="0070C0"/>
        </w:rPr>
      </w:pPr>
    </w:p>
    <w:p w14:paraId="18D514E1" w14:textId="77777777" w:rsidR="00D93489" w:rsidRPr="009F4AE8" w:rsidRDefault="00B32EEB" w:rsidP="00D93489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9F4AE8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4E2" w14:textId="77777777" w:rsidR="00D93489" w:rsidRPr="009F4AE8" w:rsidRDefault="00B32EEB" w:rsidP="00D93489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9F4AE8">
        <w:rPr>
          <w:rFonts w:cs="Arial"/>
          <w:vanish/>
          <w:color w:val="0070C0"/>
          <w:lang w:val="fr-CA"/>
        </w:rPr>
        <w:t xml:space="preserve"> </w:t>
      </w:r>
    </w:p>
    <w:p w14:paraId="18D514E3" w14:textId="77777777" w:rsidR="00D93489" w:rsidRPr="00C86C6F" w:rsidRDefault="00B32EEB" w:rsidP="00D93489">
      <w:pPr>
        <w:pStyle w:val="SpecPara4"/>
      </w:pPr>
      <w:r w:rsidRPr="00C86C6F">
        <w:rPr>
          <w:lang w:val="fr-CA"/>
        </w:rPr>
        <w:tab/>
        <w:t>Clavier sans fil.</w:t>
      </w:r>
    </w:p>
    <w:p w14:paraId="18D514E4" w14:textId="77777777" w:rsidR="00D93489" w:rsidRPr="00C86C6F" w:rsidRDefault="00B32EEB" w:rsidP="00D93489">
      <w:pPr>
        <w:pStyle w:val="SpecPara4"/>
      </w:pPr>
      <w:r w:rsidRPr="00C86C6F">
        <w:rPr>
          <w:lang w:val="fr-CA"/>
        </w:rPr>
        <w:t xml:space="preserve"> </w:t>
      </w:r>
      <w:r w:rsidRPr="00C86C6F">
        <w:rPr>
          <w:lang w:val="fr-CA"/>
        </w:rPr>
        <w:tab/>
        <w:t>Feu de circulation rouge/vert.</w:t>
      </w:r>
    </w:p>
    <w:p w14:paraId="18D514E5" w14:textId="77777777" w:rsidR="00D93489" w:rsidRPr="00C86C6F" w:rsidRDefault="00B32EEB" w:rsidP="00D93489">
      <w:pPr>
        <w:pStyle w:val="SpecPara4"/>
      </w:pPr>
      <w:r w:rsidRPr="00C86C6F">
        <w:rPr>
          <w:lang w:val="fr-CA"/>
        </w:rPr>
        <w:tab/>
        <w:t>Portail d’accès connecté.</w:t>
      </w:r>
    </w:p>
    <w:p w14:paraId="18D514E6" w14:textId="77777777" w:rsidR="00D93489" w:rsidRPr="00C86C6F" w:rsidRDefault="00B32EEB" w:rsidP="00D93489">
      <w:pPr>
        <w:pStyle w:val="SpecPara4"/>
      </w:pPr>
      <w:r w:rsidRPr="00C86C6F">
        <w:rPr>
          <w:lang w:val="fr-CA"/>
        </w:rPr>
        <w:t xml:space="preserve"> </w:t>
      </w:r>
      <w:r w:rsidRPr="00C86C6F">
        <w:rPr>
          <w:lang w:val="fr-CA"/>
        </w:rPr>
        <w:tab/>
        <w:t>Récepteur de contrôle d’accès commercial.</w:t>
      </w:r>
    </w:p>
    <w:p w14:paraId="18D514E7" w14:textId="77777777" w:rsidR="00D93489" w:rsidRPr="00C86C6F" w:rsidRDefault="00B32EEB" w:rsidP="00D93489">
      <w:pPr>
        <w:pStyle w:val="SpecPara4"/>
      </w:pPr>
      <w:r w:rsidRPr="00C86C6F">
        <w:rPr>
          <w:lang w:val="fr-CA"/>
        </w:rPr>
        <w:t xml:space="preserve"> </w:t>
      </w:r>
      <w:r w:rsidRPr="00C86C6F">
        <w:rPr>
          <w:lang w:val="fr-CA"/>
        </w:rPr>
        <w:tab/>
        <w:t xml:space="preserve">Récepteur </w:t>
      </w:r>
      <w:proofErr w:type="spellStart"/>
      <w:r w:rsidRPr="00C86C6F">
        <w:rPr>
          <w:lang w:val="fr-CA"/>
        </w:rPr>
        <w:t>Passport</w:t>
      </w:r>
      <w:proofErr w:type="spellEnd"/>
    </w:p>
    <w:p w14:paraId="18D514E8" w14:textId="77777777" w:rsidR="00D93489" w:rsidRPr="00C86C6F" w:rsidRDefault="00B32EEB" w:rsidP="00D93489">
      <w:pPr>
        <w:pStyle w:val="SpecPara4"/>
      </w:pPr>
      <w:r w:rsidRPr="00C86C6F">
        <w:rPr>
          <w:lang w:val="fr-CA"/>
        </w:rPr>
        <w:t xml:space="preserve"> </w:t>
      </w:r>
      <w:r w:rsidRPr="00C86C6F">
        <w:rPr>
          <w:lang w:val="fr-CA"/>
        </w:rPr>
        <w:tab/>
      </w:r>
      <w:r w:rsidRPr="00C86C6F">
        <w:rPr>
          <w:color w:val="FF0000"/>
          <w:lang w:val="fr-CA"/>
        </w:rPr>
        <w:t>[Mini]</w:t>
      </w:r>
      <w:r w:rsidRPr="00C86C6F">
        <w:rPr>
          <w:lang w:val="fr-CA"/>
        </w:rPr>
        <w:t xml:space="preserve"> télécommande </w:t>
      </w:r>
      <w:proofErr w:type="spellStart"/>
      <w:r w:rsidRPr="00C86C6F">
        <w:rPr>
          <w:lang w:val="fr-CA"/>
        </w:rPr>
        <w:t>Passport</w:t>
      </w:r>
      <w:proofErr w:type="spellEnd"/>
      <w:r w:rsidRPr="00C86C6F">
        <w:rPr>
          <w:lang w:val="fr-CA"/>
        </w:rPr>
        <w:t xml:space="preserve"> à un seul bouton.</w:t>
      </w:r>
    </w:p>
    <w:p w14:paraId="18D514E9" w14:textId="77777777" w:rsidR="00D93489" w:rsidRDefault="00B32EEB" w:rsidP="00D93489">
      <w:pPr>
        <w:pStyle w:val="Level4"/>
      </w:pPr>
      <w:r w:rsidRPr="00C86C6F">
        <w:rPr>
          <w:lang w:val="fr-CA"/>
        </w:rPr>
        <w:t xml:space="preserve"> </w:t>
      </w:r>
      <w:r w:rsidRPr="00C86C6F">
        <w:rPr>
          <w:lang w:val="fr-CA"/>
        </w:rPr>
        <w:tab/>
        <w:t>Clavier de contrôle d’accès à une seule entrée et lecteur de proximité.</w:t>
      </w:r>
    </w:p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BC61" w14:textId="77777777" w:rsidR="00B32EEB" w:rsidRDefault="00B32EEB">
      <w:r>
        <w:separator/>
      </w:r>
    </w:p>
  </w:endnote>
  <w:endnote w:type="continuationSeparator" w:id="0">
    <w:p w14:paraId="52CE4A21" w14:textId="77777777" w:rsidR="00B32EEB" w:rsidRDefault="00B3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2487" w14:textId="77777777" w:rsidR="00B32EEB" w:rsidRDefault="00B32EEB">
      <w:r>
        <w:separator/>
      </w:r>
    </w:p>
  </w:footnote>
  <w:footnote w:type="continuationSeparator" w:id="0">
    <w:p w14:paraId="2F870803" w14:textId="77777777" w:rsidR="00B32EEB" w:rsidRDefault="00B3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A5F74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06355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485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2021-07-08T21:44:00Z</dcterms:created>
  <dcterms:modified xsi:type="dcterms:W3CDTF">2021-07-08T21:44:00Z</dcterms:modified>
</cp:coreProperties>
</file>