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59C3" w14:textId="77777777" w:rsidR="00940985" w:rsidRDefault="00230B3D">
      <w:pPr>
        <w:widowControl/>
        <w:tabs>
          <w:tab w:val="right" w:pos="10080"/>
        </w:tabs>
        <w:rPr>
          <w:rFonts w:cs="Arial"/>
          <w:bCs/>
          <w:color w:val="0070C0"/>
          <w:lang w:val="es-ES_tradnl"/>
        </w:rPr>
      </w:pPr>
      <w:bookmarkStart w:id="0" w:name="_Hlk61515577"/>
      <w:r>
        <w:rPr>
          <w:rFonts w:eastAsia="Arial" w:cs="Arial"/>
          <w:bCs/>
          <w:color w:val="0070C0"/>
          <w:lang w:val="es-ES_tradnl"/>
        </w:rPr>
        <w:t>LiftMaster</w:t>
      </w:r>
      <w:r>
        <w:rPr>
          <w:rFonts w:eastAsia="Arial" w:cs="Arial"/>
          <w:bCs/>
          <w:color w:val="0070C0"/>
          <w:lang w:val="es-ES_tradnl"/>
        </w:rPr>
        <w:tab/>
        <w:t>Distribuido por ZeroDocs.com</w:t>
      </w:r>
    </w:p>
    <w:p w14:paraId="2468679B"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545B7003"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Esta sección incluye notas de edición que ayudan al usuario a editarla para adecuarla a los requisitos del proyecto. Estas notas se incluyen como texto oculto y se pueden mostrar u ocultar con el siguiente método en Microsoft Word:</w:t>
      </w:r>
    </w:p>
    <w:p w14:paraId="52E5009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3654E1CC"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ab/>
        <w:t>Active la pestaña FILE (Archivo) en la cinta, haga clic en OPTIONS (Opciones) y luego en DISPLAY (Mostrar). Seleccione o deseleccione HIDDEN TEXT (Texto oculto).</w:t>
      </w:r>
    </w:p>
    <w:p w14:paraId="71671E61"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1C05763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LiftMaster preparó esta sección de guía de especificaciones con el fin de usarla en la preparación de una sección de especificaciones para proyectos que abarque los sistemas de control de acceso.</w:t>
      </w:r>
    </w:p>
    <w:p w14:paraId="1893C829" w14:textId="77777777" w:rsidR="00940985" w:rsidRDefault="00940985">
      <w:pPr>
        <w:pStyle w:val="Header"/>
        <w:tabs>
          <w:tab w:val="clear" w:pos="4680"/>
          <w:tab w:val="clear" w:pos="9360"/>
          <w:tab w:val="center" w:pos="5040"/>
          <w:tab w:val="right" w:pos="10080"/>
        </w:tabs>
        <w:contextualSpacing/>
        <w:rPr>
          <w:rFonts w:cs="Arial"/>
          <w:color w:val="0070C0"/>
          <w:lang w:val="es-ES_tradnl"/>
        </w:rPr>
      </w:pPr>
    </w:p>
    <w:p w14:paraId="787293A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Se debe tomar nota de lo siguiente al usar estas especificaciones:</w:t>
      </w:r>
    </w:p>
    <w:p w14:paraId="5E964CF2"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712C87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Se incluyen enlaces de hipertexto a sitios web del fabricante después de los nombres de los fabricantes, para facilitar la selección del producto e investigar un poco más. Los enlaces de hipertexto se ven como texto de color azul; por ejemplo:</w:t>
      </w:r>
    </w:p>
    <w:p w14:paraId="36A0597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093F4FB"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es-ES_tradnl"/>
        </w:rPr>
      </w:pPr>
      <w:r>
        <w:rPr>
          <w:rFonts w:eastAsia="Arial" w:cs="Arial"/>
          <w:color w:val="0070C0"/>
          <w:lang w:val="es-ES_tradnl"/>
        </w:rPr>
        <w:t xml:space="preserve">www.acme.com </w:t>
      </w:r>
    </w:p>
    <w:p w14:paraId="072A0C1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731F8096"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El texto opcional que requiere selección por parte del usuario aparece entre corchetes como texto de color rojo; por ejemplo: “</w:t>
      </w:r>
      <w:proofErr w:type="spellStart"/>
      <w:r>
        <w:rPr>
          <w:rFonts w:ascii="WP TypographicSymbols" w:eastAsia="WP TypographicSymbols" w:hAnsi="WP TypographicSymbols" w:cs="Arial"/>
          <w:color w:val="0070C0"/>
          <w:lang w:val="es-ES_tradnl"/>
        </w:rPr>
        <w:t>A</w:t>
      </w:r>
      <w:r>
        <w:rPr>
          <w:rFonts w:eastAsia="Arial" w:cs="Arial"/>
          <w:color w:val="0070C0"/>
          <w:lang w:val="es-ES_tradnl"/>
        </w:rPr>
        <w:t>Color</w:t>
      </w:r>
      <w:proofErr w:type="spellEnd"/>
      <w:r>
        <w:rPr>
          <w:rFonts w:eastAsia="Arial" w:cs="Arial"/>
          <w:color w:val="0070C0"/>
          <w:lang w:val="es-ES_tradnl"/>
        </w:rPr>
        <w:t xml:space="preserve">: </w:t>
      </w:r>
      <w:r>
        <w:rPr>
          <w:rFonts w:eastAsia="Arial" w:cs="Arial"/>
          <w:color w:val="FF0000"/>
          <w:lang w:val="es-ES_tradnl"/>
        </w:rPr>
        <w:t>[Rojo.] [Negro.]</w:t>
      </w:r>
      <w:r>
        <w:rPr>
          <w:rFonts w:eastAsia="Arial" w:cs="Arial"/>
          <w:color w:val="0070C0"/>
          <w:lang w:val="es-ES_tradnl"/>
        </w:rPr>
        <w:t>"</w:t>
      </w:r>
    </w:p>
    <w:p w14:paraId="1A94E258"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5CBC1A84"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 xml:space="preserve">Los artículos que requieren información por parte del usuario aparecen entre corchetes como texto de color rojo; por ejemplo: “Sección </w:t>
      </w:r>
      <w:r>
        <w:rPr>
          <w:rFonts w:eastAsia="Arial" w:cs="Arial"/>
          <w:color w:val="FF0000"/>
          <w:lang w:val="es-ES_tradnl"/>
        </w:rPr>
        <w:t>[__ __ __ - ________]</w:t>
      </w:r>
      <w:r>
        <w:rPr>
          <w:rFonts w:eastAsia="Arial" w:cs="Arial"/>
          <w:color w:val="0070C0"/>
          <w:lang w:val="es-ES_tradnl"/>
        </w:rPr>
        <w:t>”.</w:t>
      </w:r>
    </w:p>
    <w:p w14:paraId="37521DE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645232F5"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Los párrafos opcionales están separados por la palabra “O” en color rojo; por ejemplo:</w:t>
      </w:r>
    </w:p>
    <w:p w14:paraId="4079CD8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1BCD81F1" w14:textId="77777777" w:rsidR="00940985" w:rsidRDefault="00230B3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es-ES_tradnl"/>
        </w:rPr>
      </w:pPr>
      <w:r>
        <w:rPr>
          <w:rFonts w:eastAsia="Arial" w:cs="Arial"/>
          <w:color w:val="0070C0"/>
          <w:lang w:val="es-ES_tradnl"/>
        </w:rPr>
        <w:tab/>
      </w:r>
      <w:r>
        <w:rPr>
          <w:rFonts w:eastAsia="Arial" w:cs="Arial"/>
          <w:color w:val="FF0000"/>
          <w:lang w:val="es-ES_tradnl"/>
        </w:rPr>
        <w:t>**** O ****</w:t>
      </w:r>
    </w:p>
    <w:p w14:paraId="35FEB73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_tradnl"/>
        </w:rPr>
      </w:pPr>
    </w:p>
    <w:p w14:paraId="07C8A450" w14:textId="59FC308E" w:rsidR="00940985" w:rsidRDefault="00230B3D" w:rsidP="004A78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aps/>
          <w:color w:val="0070C0"/>
          <w:lang w:val="es-ES_tradnl"/>
        </w:rPr>
      </w:pPr>
      <w:r>
        <w:rPr>
          <w:rFonts w:cs="Arial"/>
          <w:color w:val="0070C0"/>
          <w:lang w:val="es-ES_tradnl"/>
        </w:rPr>
        <w:fldChar w:fldCharType="begin"/>
      </w:r>
      <w:r>
        <w:rPr>
          <w:rFonts w:cs="Arial"/>
          <w:color w:val="0070C0"/>
          <w:lang w:val="es-ES_tradnl"/>
        </w:rPr>
        <w:instrText xml:space="preserve"> SEQ CHAPTER \h \r 1</w:instrText>
      </w:r>
      <w:r>
        <w:rPr>
          <w:rFonts w:cs="Arial"/>
          <w:color w:val="0070C0"/>
          <w:lang w:val="es-ES_tradnl"/>
        </w:rPr>
        <w:fldChar w:fldCharType="end"/>
      </w:r>
      <w:r>
        <w:rPr>
          <w:rFonts w:eastAsia="Arial" w:cs="Arial"/>
          <w:color w:val="0070C0"/>
          <w:lang w:val="es-ES_tradnl"/>
        </w:rPr>
        <w:t>Si necesita asistencia en cuanto al uso de los productos incluidos en esta sección, comuníquese con un Arquitecto especialista de LiftMaster llamando al 800-2</w:t>
      </w:r>
      <w:r w:rsidR="004A7801">
        <w:rPr>
          <w:rFonts w:eastAsia="Arial" w:cs="Arial"/>
          <w:color w:val="0070C0"/>
          <w:lang w:val="es-ES_tradnl"/>
        </w:rPr>
        <w:t>82-6225, o visite el sitio web:</w:t>
      </w:r>
      <w:r w:rsidR="004A7801" w:rsidRPr="004A7801">
        <w:rPr>
          <w:rFonts w:cs="Arial"/>
          <w:lang w:val="es-ES"/>
        </w:rPr>
        <w:t xml:space="preserve"> </w:t>
      </w:r>
      <w:hyperlink r:id="rId8" w:history="1">
        <w:r w:rsidR="004A7801" w:rsidRPr="004A7801">
          <w:rPr>
            <w:rStyle w:val="Hyperlink"/>
            <w:rFonts w:cs="Arial"/>
            <w:lang w:val="es-ES"/>
          </w:rPr>
          <w:t>www.LiftMaster.com</w:t>
        </w:r>
      </w:hyperlink>
    </w:p>
    <w:p w14:paraId="37543BEC"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358BA2AE"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 xml:space="preserve">Esta especificación se elaboró con base en las plantillas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El sistema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w:t>
      </w:r>
      <w:proofErr w:type="gramStart"/>
      <w:r>
        <w:rPr>
          <w:rFonts w:eastAsia="Arial" w:cs="Arial"/>
          <w:color w:val="0070C0"/>
          <w:lang w:val="es-ES_tradnl"/>
        </w:rPr>
        <w:t>Master</w:t>
      </w:r>
      <w:proofErr w:type="gramEnd"/>
      <w:r>
        <w:rPr>
          <w:rFonts w:eastAsia="Arial" w:cs="Arial"/>
          <w:color w:val="0070C0"/>
          <w:lang w:val="es-ES_tradnl"/>
        </w:rPr>
        <w:t xml:space="preserve"> </w:t>
      </w:r>
      <w:proofErr w:type="spellStart"/>
      <w:r>
        <w:rPr>
          <w:rFonts w:eastAsia="Arial" w:cs="Arial"/>
          <w:color w:val="0070C0"/>
          <w:lang w:val="es-ES_tradnl"/>
        </w:rPr>
        <w:t>Guide</w:t>
      </w:r>
      <w:proofErr w:type="spellEnd"/>
      <w:r>
        <w:rPr>
          <w:rFonts w:eastAsia="Arial" w:cs="Arial"/>
          <w:color w:val="0070C0"/>
          <w:lang w:val="es-ES_tradnl"/>
        </w:rPr>
        <w:t xml:space="preserve"> consta de una especificación arquitectónica maestra completa, que se puede usar para especificar todos los requisitos del proyecto. Si desea obtener más información sobre los productos </w:t>
      </w:r>
      <w:proofErr w:type="spellStart"/>
      <w:r>
        <w:rPr>
          <w:rFonts w:eastAsia="Arial" w:cs="Arial"/>
          <w:color w:val="0070C0"/>
          <w:lang w:val="es-ES_tradnl"/>
        </w:rPr>
        <w:t>SimpleSpecs</w:t>
      </w:r>
      <w:proofErr w:type="spellEnd"/>
      <w:r>
        <w:rPr>
          <w:rFonts w:eastAsia="Arial" w:cs="Arial"/>
          <w:color w:val="0070C0"/>
          <w:lang w:val="es-ES_tradnl"/>
        </w:rPr>
        <w:t xml:space="preserve">™, visite el sitio web ZeroDocs.com, en </w:t>
      </w:r>
      <w:hyperlink w:history="1">
        <w:r>
          <w:rPr>
            <w:rFonts w:eastAsia="Arial" w:cs="Arial"/>
            <w:color w:val="0070C0"/>
            <w:lang w:val="es-ES_tradnl"/>
          </w:rPr>
          <w:t>www.zerodocs.com</w:t>
        </w:r>
      </w:hyperlink>
      <w:r>
        <w:rPr>
          <w:rFonts w:eastAsia="Arial" w:cs="Arial"/>
          <w:color w:val="0070C0"/>
          <w:lang w:val="es-ES_tradnl"/>
        </w:rPr>
        <w:t xml:space="preserve">. </w:t>
      </w:r>
    </w:p>
    <w:bookmarkEnd w:id="0"/>
    <w:p w14:paraId="48ECADCD" w14:textId="77777777" w:rsidR="00940985" w:rsidRDefault="00940985">
      <w:pPr>
        <w:tabs>
          <w:tab w:val="center" w:pos="5040"/>
          <w:tab w:val="right" w:pos="10079"/>
        </w:tabs>
        <w:rPr>
          <w:rFonts w:cs="Arial"/>
          <w:color w:val="0070C0"/>
          <w:lang w:val="es-ES_tradnl"/>
        </w:rPr>
      </w:pPr>
    </w:p>
    <w:p w14:paraId="3AD45AFA" w14:textId="77777777" w:rsidR="00940985" w:rsidRDefault="00230B3D">
      <w:pPr>
        <w:tabs>
          <w:tab w:val="center" w:pos="5040"/>
          <w:tab w:val="right" w:pos="10079"/>
        </w:tabs>
        <w:rPr>
          <w:rFonts w:cs="Arial"/>
          <w:color w:val="000000"/>
          <w:lang w:val="es-ES_tradnl"/>
        </w:rPr>
      </w:pPr>
      <w:r>
        <w:rPr>
          <w:lang w:val="es-ES_tradnl"/>
        </w:rPr>
        <w:fldChar w:fldCharType="begin"/>
      </w:r>
      <w:r>
        <w:rPr>
          <w:lang w:val="es-ES_tradnl"/>
        </w:rPr>
        <w:instrText xml:space="preserve"> SEQ CHAPTER \h \r 1</w:instrText>
      </w:r>
      <w:r>
        <w:rPr>
          <w:lang w:val="es-ES_tradnl"/>
        </w:rPr>
        <w:fldChar w:fldCharType="end"/>
      </w:r>
      <w:r>
        <w:rPr>
          <w:rFonts w:eastAsia="Arial"/>
          <w:b/>
          <w:bCs/>
          <w:lang w:val="es-ES_tradnl"/>
        </w:rPr>
        <w:t>SECCIÓN 28 10 00: CONTROL DE ACCESO</w:t>
      </w:r>
    </w:p>
    <w:p w14:paraId="7FB309EC" w14:textId="77777777" w:rsidR="00940985" w:rsidRDefault="00230B3D">
      <w:pPr>
        <w:widowControl/>
        <w:tabs>
          <w:tab w:val="center" w:pos="5040"/>
        </w:tabs>
        <w:rPr>
          <w:b/>
          <w:lang w:val="es-ES_tradnl"/>
        </w:rPr>
      </w:pPr>
      <w:r>
        <w:rPr>
          <w:b/>
          <w:lang w:val="es-ES_tradnl"/>
        </w:rPr>
        <w:tab/>
      </w:r>
    </w:p>
    <w:p w14:paraId="1290B286" w14:textId="77777777" w:rsidR="00940985" w:rsidRDefault="00230B3D">
      <w:pPr>
        <w:pStyle w:val="Level1"/>
        <w:rPr>
          <w:lang w:val="es-ES_tradnl"/>
        </w:rPr>
      </w:pPr>
      <w:r>
        <w:rPr>
          <w:rFonts w:eastAsia="Arial"/>
          <w:b w:val="0"/>
          <w:lang w:val="es-ES_tradnl"/>
        </w:rPr>
        <w:tab/>
      </w:r>
      <w:r>
        <w:rPr>
          <w:rFonts w:eastAsia="Arial"/>
          <w:bCs/>
          <w:lang w:val="es-ES_tradnl"/>
        </w:rPr>
        <w:t>GENERALIDADES</w:t>
      </w:r>
    </w:p>
    <w:p w14:paraId="541D880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lang w:val="es-ES_tradnl"/>
        </w:rPr>
      </w:pPr>
    </w:p>
    <w:p w14:paraId="0BF89472" w14:textId="77777777" w:rsidR="00940985" w:rsidRDefault="00230B3D">
      <w:pPr>
        <w:pStyle w:val="Level2"/>
        <w:rPr>
          <w:lang w:val="es-ES_tradnl"/>
        </w:rPr>
      </w:pPr>
      <w:r>
        <w:rPr>
          <w:rFonts w:eastAsia="Arial"/>
          <w:lang w:val="es-ES_tradnl"/>
        </w:rPr>
        <w:tab/>
        <w:t>REQUISITOS ADMINISTRATIVOS</w:t>
      </w:r>
    </w:p>
    <w:p w14:paraId="5A637E5A"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5F33197" w14:textId="77777777" w:rsidR="00940985" w:rsidRDefault="00230B3D">
      <w:pPr>
        <w:pStyle w:val="Level3"/>
        <w:rPr>
          <w:lang w:val="es-ES_tradnl"/>
        </w:rPr>
      </w:pPr>
      <w:r>
        <w:rPr>
          <w:rFonts w:eastAsia="Arial"/>
          <w:lang w:val="es-ES_tradnl"/>
        </w:rPr>
        <w:tab/>
        <w:t>Conferencia previa a la instalación:</w:t>
      </w:r>
    </w:p>
    <w:p w14:paraId="4DC2411A" w14:textId="77777777" w:rsidR="00940985" w:rsidRDefault="00230B3D">
      <w:pPr>
        <w:pStyle w:val="Level4"/>
        <w:rPr>
          <w:color w:val="000000"/>
          <w:lang w:val="es-ES_tradnl"/>
        </w:rPr>
      </w:pPr>
      <w:r>
        <w:rPr>
          <w:rFonts w:eastAsia="Arial"/>
          <w:color w:val="000000"/>
          <w:lang w:val="es-ES_tradnl"/>
        </w:rPr>
        <w:tab/>
        <w:t xml:space="preserve">Asistentes: </w:t>
      </w:r>
      <w:r>
        <w:rPr>
          <w:rFonts w:eastAsia="Arial"/>
          <w:color w:val="FF0000"/>
          <w:lang w:val="es-ES_tradnl"/>
        </w:rPr>
        <w:t>[Arquitecto], [Propietario], [Contratista], [Gerente de construcción],</w:t>
      </w:r>
      <w:r>
        <w:rPr>
          <w:rFonts w:eastAsia="Arial"/>
          <w:lang w:val="es-ES_tradnl"/>
        </w:rPr>
        <w:t xml:space="preserve"> </w:t>
      </w:r>
      <w:r>
        <w:rPr>
          <w:rFonts w:eastAsia="Arial"/>
          <w:color w:val="000000"/>
          <w:lang w:val="es-ES_tradnl"/>
        </w:rPr>
        <w:t>instalador y representantes de otros oficios relacionados.</w:t>
      </w:r>
    </w:p>
    <w:p w14:paraId="304854B8" w14:textId="77777777" w:rsidR="00940985" w:rsidRDefault="00230B3D">
      <w:pPr>
        <w:pStyle w:val="Level4"/>
        <w:rPr>
          <w:lang w:val="es-ES_tradnl"/>
        </w:rPr>
      </w:pPr>
      <w:r>
        <w:rPr>
          <w:rFonts w:eastAsia="Arial"/>
          <w:lang w:val="es-ES_tradnl"/>
        </w:rPr>
        <w:tab/>
        <w:t>Revisión: Condiciones del proyecto, requisitos del fabricante, envío y almacenamiento, división en etapas y establecimiento de la secuencia, y protección de la obra finalizada.</w:t>
      </w:r>
    </w:p>
    <w:p w14:paraId="61E6DB4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076203B" w14:textId="77777777" w:rsidR="00940985" w:rsidRDefault="00230B3D">
      <w:pPr>
        <w:pStyle w:val="Level2"/>
        <w:rPr>
          <w:lang w:val="es-ES_tradnl"/>
        </w:rPr>
      </w:pPr>
      <w:r>
        <w:rPr>
          <w:rFonts w:eastAsia="Arial"/>
          <w:lang w:val="es-ES_tradnl"/>
        </w:rPr>
        <w:tab/>
        <w:t>PRESENTACIONES</w:t>
      </w:r>
    </w:p>
    <w:p w14:paraId="7EBF6C8B"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10B40D1B" w14:textId="77777777" w:rsidR="00940985" w:rsidRDefault="00230B3D">
      <w:pPr>
        <w:pStyle w:val="Level3"/>
        <w:rPr>
          <w:lang w:val="es-ES_tradnl"/>
        </w:rPr>
      </w:pPr>
      <w:r>
        <w:rPr>
          <w:rFonts w:eastAsia="Arial"/>
          <w:lang w:val="es-ES_tradnl"/>
        </w:rPr>
        <w:tab/>
        <w:t>Presentaciones de acción:</w:t>
      </w:r>
    </w:p>
    <w:p w14:paraId="66677AFB" w14:textId="77777777" w:rsidR="00940985" w:rsidRDefault="00230B3D">
      <w:pPr>
        <w:pStyle w:val="Level4"/>
        <w:rPr>
          <w:lang w:val="es-ES_tradnl"/>
        </w:rPr>
      </w:pPr>
      <w:r>
        <w:rPr>
          <w:rFonts w:eastAsia="Arial"/>
          <w:color w:val="000000"/>
          <w:lang w:val="es-ES_tradnl"/>
        </w:rPr>
        <w:tab/>
      </w:r>
      <w:r>
        <w:rPr>
          <w:rFonts w:eastAsia="Arial"/>
          <w:lang w:val="es-ES_tradnl"/>
        </w:rPr>
        <w:t>Planos de taller: Ilustran los productos, la instalación y la relación con las construcciones adyacentes.</w:t>
      </w:r>
    </w:p>
    <w:p w14:paraId="2AE5D58A" w14:textId="77777777" w:rsidR="00940985" w:rsidRDefault="00230B3D">
      <w:pPr>
        <w:pStyle w:val="Level4"/>
        <w:rPr>
          <w:lang w:val="es-ES_tradnl"/>
        </w:rPr>
      </w:pPr>
      <w:r>
        <w:rPr>
          <w:rFonts w:eastAsia="Arial"/>
          <w:lang w:val="es-ES_tradnl"/>
        </w:rPr>
        <w:tab/>
        <w:t>Datos del producto: La información descriptiva del fabricante y los atributos del producto para tableros de metal y obras de base.</w:t>
      </w:r>
    </w:p>
    <w:p w14:paraId="4E3DC741" w14:textId="77777777" w:rsidR="00940985" w:rsidRDefault="00230B3D">
      <w:pPr>
        <w:pStyle w:val="Level4"/>
        <w:rPr>
          <w:lang w:val="es-ES_tradnl"/>
        </w:rPr>
      </w:pPr>
      <w:r>
        <w:rPr>
          <w:rFonts w:eastAsia="Arial"/>
          <w:lang w:val="es-ES_tradnl"/>
        </w:rPr>
        <w:tab/>
        <w:t xml:space="preserve">Muestras: </w:t>
      </w:r>
      <w:r>
        <w:rPr>
          <w:rFonts w:eastAsia="Arial"/>
          <w:color w:val="FF0000"/>
          <w:lang w:val="es-ES_tradnl"/>
        </w:rPr>
        <w:t>[Muestras para selección]. [Muestras para verificación].</w:t>
      </w:r>
    </w:p>
    <w:p w14:paraId="3311E454" w14:textId="77777777" w:rsidR="00940985" w:rsidRDefault="00940985">
      <w:pPr>
        <w:rPr>
          <w:lang w:val="es-ES_tradnl"/>
        </w:rPr>
      </w:pPr>
    </w:p>
    <w:p w14:paraId="50712A94" w14:textId="77777777" w:rsidR="00940985" w:rsidRDefault="00230B3D">
      <w:pPr>
        <w:pStyle w:val="Level3"/>
        <w:rPr>
          <w:lang w:val="es-ES_tradnl"/>
        </w:rPr>
      </w:pPr>
      <w:r>
        <w:rPr>
          <w:rFonts w:eastAsia="Arial"/>
          <w:lang w:val="es-ES_tradnl"/>
        </w:rPr>
        <w:tab/>
        <w:t>Presentaciones informativas:</w:t>
      </w:r>
    </w:p>
    <w:p w14:paraId="207B5539" w14:textId="77777777" w:rsidR="00940985" w:rsidRDefault="00230B3D">
      <w:pPr>
        <w:pStyle w:val="Level4"/>
        <w:rPr>
          <w:color w:val="000000"/>
          <w:lang w:val="es-ES_tradnl"/>
        </w:rPr>
      </w:pPr>
      <w:r>
        <w:rPr>
          <w:rFonts w:eastAsia="Arial"/>
          <w:color w:val="000000"/>
          <w:lang w:val="es-ES_tradnl"/>
        </w:rPr>
        <w:tab/>
      </w:r>
      <w:r>
        <w:rPr>
          <w:rFonts w:eastAsia="Arial"/>
          <w:lang w:val="es-ES_tradnl"/>
        </w:rPr>
        <w:t>Certificado de cumplimiento: Certificación de que los productos instalados cumplen con los requisitos de diseño y rendimiento especificados.</w:t>
      </w:r>
    </w:p>
    <w:p w14:paraId="36811CF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123FE3A1" w14:textId="77777777" w:rsidR="00940985" w:rsidRDefault="00230B3D">
      <w:pPr>
        <w:pStyle w:val="Level3"/>
        <w:rPr>
          <w:lang w:val="es-ES_tradnl"/>
        </w:rPr>
      </w:pPr>
      <w:r>
        <w:rPr>
          <w:rFonts w:eastAsia="Arial"/>
          <w:lang w:val="es-ES_tradnl"/>
        </w:rPr>
        <w:tab/>
        <w:t>Presentaciones de cierre:</w:t>
      </w:r>
    </w:p>
    <w:p w14:paraId="380C530F" w14:textId="77777777" w:rsidR="00940985" w:rsidRDefault="00230B3D">
      <w:pPr>
        <w:pStyle w:val="Level4"/>
        <w:rPr>
          <w:lang w:val="es-ES_tradnl"/>
        </w:rPr>
      </w:pPr>
      <w:r>
        <w:rPr>
          <w:rFonts w:eastAsia="Arial"/>
          <w:lang w:val="es-ES_tradnl"/>
        </w:rPr>
        <w:tab/>
        <w:t>Datos de operación y mantenimiento.</w:t>
      </w:r>
    </w:p>
    <w:p w14:paraId="4BDB29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1D17000" w14:textId="77777777" w:rsidR="00940985" w:rsidRDefault="00230B3D">
      <w:pPr>
        <w:pStyle w:val="Level2"/>
        <w:rPr>
          <w:lang w:val="es-ES_tradnl"/>
        </w:rPr>
      </w:pPr>
      <w:r>
        <w:rPr>
          <w:rFonts w:eastAsia="Arial"/>
          <w:lang w:val="es-ES_tradnl"/>
        </w:rPr>
        <w:tab/>
        <w:t>ASEGURAMIENTO DE LA CALIDAD</w:t>
      </w:r>
    </w:p>
    <w:p w14:paraId="4AC28053"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2C1BF34" w14:textId="77777777" w:rsidR="00940985" w:rsidRDefault="00230B3D">
      <w:pPr>
        <w:pStyle w:val="Level3"/>
        <w:rPr>
          <w:color w:val="000000"/>
          <w:lang w:val="es-ES_tradnl"/>
        </w:rPr>
      </w:pPr>
      <w:r>
        <w:rPr>
          <w:rFonts w:eastAsia="Arial"/>
          <w:color w:val="000000"/>
          <w:lang w:val="es-ES_tradnl"/>
        </w:rPr>
        <w:tab/>
      </w:r>
      <w:r>
        <w:rPr>
          <w:rFonts w:eastAsia="Arial"/>
          <w:color w:val="FF0000"/>
          <w:lang w:val="es-ES_tradnl"/>
        </w:rPr>
        <w:t>[Fabricante] [Instalador]</w:t>
      </w:r>
      <w:r>
        <w:rPr>
          <w:rFonts w:eastAsia="Arial"/>
          <w:lang w:val="es-ES_tradnl"/>
        </w:rPr>
        <w:t xml:space="preserve"> </w:t>
      </w:r>
      <w:r>
        <w:rPr>
          <w:rFonts w:eastAsia="Arial"/>
          <w:color w:val="000000"/>
          <w:lang w:val="es-ES_tradnl"/>
        </w:rPr>
        <w:t xml:space="preserve">Calificaciones: </w:t>
      </w:r>
      <w:r>
        <w:rPr>
          <w:rFonts w:eastAsia="Arial"/>
          <w:lang w:val="es-ES_tradnl"/>
        </w:rPr>
        <w:t xml:space="preserve">Experiencia mínima de </w:t>
      </w:r>
      <w:r>
        <w:rPr>
          <w:rFonts w:eastAsia="Arial"/>
          <w:color w:val="FF0000"/>
          <w:lang w:val="es-ES_tradnl"/>
        </w:rPr>
        <w:t>[2] [__]</w:t>
      </w:r>
      <w:r>
        <w:rPr>
          <w:rFonts w:eastAsia="Arial"/>
          <w:lang w:val="es-ES_tradnl"/>
        </w:rPr>
        <w:t xml:space="preserve"> años en los trabajos que cubre esta sección.</w:t>
      </w:r>
    </w:p>
    <w:p w14:paraId="7DD0F99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5031B0C" w14:textId="77777777" w:rsidR="00940985" w:rsidRDefault="00230B3D">
      <w:pPr>
        <w:pStyle w:val="Level2"/>
        <w:rPr>
          <w:lang w:val="es-ES_tradnl"/>
        </w:rPr>
      </w:pPr>
      <w:r>
        <w:rPr>
          <w:rFonts w:eastAsia="Arial"/>
          <w:lang w:val="es-ES_tradnl"/>
        </w:rPr>
        <w:tab/>
        <w:t>GARANTÍA</w:t>
      </w:r>
    </w:p>
    <w:p w14:paraId="733180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1923CD" w14:textId="77777777" w:rsidR="00940985" w:rsidRDefault="00230B3D">
      <w:pPr>
        <w:pStyle w:val="Level3"/>
        <w:rPr>
          <w:lang w:val="es-ES_tradnl"/>
        </w:rPr>
      </w:pPr>
      <w:r>
        <w:rPr>
          <w:rFonts w:eastAsia="Arial"/>
          <w:lang w:val="es-ES_tradnl"/>
        </w:rPr>
        <w:tab/>
        <w:t>Garantía del fabricante por 2 años para sistemas de entrada o acceso telefónico y de control del perímetro.</w:t>
      </w:r>
    </w:p>
    <w:p w14:paraId="587F4484"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5745C03" w14:textId="77777777" w:rsidR="00940985" w:rsidRDefault="00230B3D">
      <w:pPr>
        <w:pStyle w:val="Level1"/>
        <w:rPr>
          <w:lang w:val="es-ES_tradnl"/>
        </w:rPr>
      </w:pPr>
      <w:r>
        <w:rPr>
          <w:rFonts w:eastAsia="Arial"/>
          <w:bCs/>
          <w:lang w:val="es-ES_tradnl"/>
        </w:rPr>
        <w:tab/>
        <w:t>PRODUCTOS</w:t>
      </w:r>
    </w:p>
    <w:p w14:paraId="7BFAB3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BCC1D2F" w14:textId="77777777" w:rsidR="00940985" w:rsidRDefault="00230B3D">
      <w:pPr>
        <w:pStyle w:val="Level2"/>
        <w:rPr>
          <w:lang w:val="es-ES_tradnl"/>
        </w:rPr>
      </w:pPr>
      <w:r>
        <w:rPr>
          <w:rFonts w:eastAsia="Arial"/>
          <w:lang w:val="es-ES_tradnl"/>
        </w:rPr>
        <w:tab/>
        <w:t>FABRICANTES</w:t>
      </w:r>
    </w:p>
    <w:p w14:paraId="40888165"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4FD8DA0E" w14:textId="0DD86732" w:rsidR="00940985" w:rsidRDefault="00230B3D" w:rsidP="004A7801">
      <w:pPr>
        <w:pStyle w:val="Level3"/>
        <w:rPr>
          <w:lang w:val="es-ES_tradnl"/>
        </w:rPr>
      </w:pPr>
      <w:r>
        <w:rPr>
          <w:rFonts w:eastAsia="Arial"/>
          <w:lang w:val="es-ES_tradnl"/>
        </w:rPr>
        <w:tab/>
        <w:t xml:space="preserve">Los documentos del contrato se basan en los productos de </w:t>
      </w:r>
      <w:r>
        <w:rPr>
          <w:rFonts w:eastAsia="Arial" w:cs="Arial"/>
          <w:color w:val="000000"/>
          <w:lang w:val="es-ES_tradnl"/>
        </w:rPr>
        <w:t>LiftMaster.</w:t>
      </w:r>
      <w:r w:rsidR="0010439E">
        <w:rPr>
          <w:rFonts w:eastAsia="Arial" w:cs="Arial"/>
          <w:color w:val="000000"/>
          <w:lang w:val="es-ES_tradnl"/>
        </w:rPr>
        <w:t xml:space="preserve"> </w:t>
      </w:r>
      <w:hyperlink w:history="1"/>
      <w:r w:rsidR="004A7801" w:rsidRPr="004A7801">
        <w:rPr>
          <w:rFonts w:cs="Arial"/>
          <w:lang w:val="es-ES"/>
        </w:rPr>
        <w:t xml:space="preserve"> </w:t>
      </w:r>
      <w:hyperlink r:id="rId9" w:history="1">
        <w:r w:rsidR="004A7801">
          <w:rPr>
            <w:rStyle w:val="Hyperlink"/>
            <w:rFonts w:cs="Arial"/>
          </w:rPr>
          <w:t>www.LiftMaster.com</w:t>
        </w:r>
      </w:hyperlink>
      <w:r w:rsidR="004A7801">
        <w:rPr>
          <w:lang w:val="es-ES_tradnl"/>
        </w:rPr>
        <w:t xml:space="preserve"> </w:t>
      </w:r>
    </w:p>
    <w:p w14:paraId="4D32272C" w14:textId="77777777" w:rsidR="00940985" w:rsidRDefault="00940985">
      <w:pPr>
        <w:rPr>
          <w:lang w:val="es-ES_tradnl"/>
        </w:rPr>
      </w:pPr>
    </w:p>
    <w:p w14:paraId="1815A5E4" w14:textId="77777777" w:rsidR="00940985" w:rsidRDefault="00230B3D">
      <w:pPr>
        <w:pStyle w:val="Level3"/>
        <w:rPr>
          <w:lang w:val="es-ES_tradnl"/>
        </w:rPr>
      </w:pPr>
      <w:r>
        <w:rPr>
          <w:rFonts w:eastAsia="Arial"/>
          <w:lang w:val="es-ES_tradnl"/>
        </w:rPr>
        <w:tab/>
        <w:t xml:space="preserve">Sustituciones: </w:t>
      </w:r>
      <w:r>
        <w:rPr>
          <w:rFonts w:eastAsia="Arial"/>
          <w:color w:val="FF0000"/>
          <w:lang w:val="es-ES_tradnl"/>
        </w:rPr>
        <w:t>[Consulte la División 01]. [No se permite].</w:t>
      </w:r>
    </w:p>
    <w:p w14:paraId="1189EC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349824F" w14:textId="77777777" w:rsidR="00940985" w:rsidRDefault="00230B3D">
      <w:pPr>
        <w:pStyle w:val="Level2"/>
        <w:rPr>
          <w:lang w:val="es-ES_tradnl"/>
        </w:rPr>
      </w:pPr>
      <w:r>
        <w:rPr>
          <w:rFonts w:eastAsia="Arial"/>
          <w:lang w:val="es-ES_tradnl"/>
        </w:rPr>
        <w:tab/>
        <w:t>COMPONENTES: SISTEMA DE CONTROL DE ACCESO</w:t>
      </w:r>
    </w:p>
    <w:p w14:paraId="66190C4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lang w:val="es-ES_tradnl"/>
        </w:rPr>
      </w:pPr>
    </w:p>
    <w:p w14:paraId="69F807AE" w14:textId="77777777" w:rsidR="00940985" w:rsidRDefault="00230B3D">
      <w:pPr>
        <w:pStyle w:val="Level3"/>
        <w:rPr>
          <w:lang w:val="es-ES_tradnl"/>
        </w:rPr>
      </w:pPr>
      <w:r>
        <w:rPr>
          <w:rFonts w:eastAsia="Arial"/>
          <w:lang w:val="es-ES_tradnl"/>
        </w:rPr>
        <w:tab/>
      </w:r>
      <w:r>
        <w:rPr>
          <w:szCs w:val="24"/>
          <w:lang w:val="es-ES_tradnl"/>
        </w:rPr>
        <w:fldChar w:fldCharType="begin"/>
      </w:r>
      <w:r>
        <w:rPr>
          <w:szCs w:val="24"/>
          <w:lang w:val="es-ES_tradnl"/>
        </w:rPr>
        <w:instrText xml:space="preserve"> SEQ CHAPTER \h \r 1</w:instrText>
      </w:r>
      <w:r>
        <w:rPr>
          <w:szCs w:val="24"/>
          <w:lang w:val="es-ES_tradnl"/>
        </w:rPr>
        <w:fldChar w:fldCharType="end"/>
      </w:r>
      <w:r>
        <w:rPr>
          <w:rFonts w:eastAsia="Arial"/>
          <w:lang w:val="es-ES_tradnl"/>
        </w:rPr>
        <w:t xml:space="preserve">Teclado y sensor de proximidad para accesos de una sola entrada: </w:t>
      </w:r>
    </w:p>
    <w:p w14:paraId="6B4B97E4" w14:textId="77777777" w:rsidR="00940985" w:rsidRDefault="00230B3D">
      <w:pPr>
        <w:pStyle w:val="Level4"/>
        <w:rPr>
          <w:lang w:val="es-ES_tradnl"/>
        </w:rPr>
      </w:pPr>
      <w:r>
        <w:rPr>
          <w:rFonts w:eastAsia="Arial"/>
          <w:lang w:val="es-ES_tradnl"/>
        </w:rPr>
        <w:t xml:space="preserve"> </w:t>
      </w:r>
      <w:r>
        <w:rPr>
          <w:rFonts w:eastAsia="Arial"/>
          <w:lang w:val="es-ES_tradnl"/>
        </w:rPr>
        <w:tab/>
        <w:t>Modelo: Teclado y sensor de proximidad para acceso de una sola entrada KPR2000.</w:t>
      </w:r>
    </w:p>
    <w:p w14:paraId="4E0F056E" w14:textId="77777777" w:rsidR="00940985" w:rsidRDefault="00230B3D">
      <w:pPr>
        <w:pStyle w:val="Level4"/>
        <w:rPr>
          <w:lang w:val="es-ES_tradnl"/>
        </w:rPr>
      </w:pPr>
      <w:r>
        <w:rPr>
          <w:rFonts w:eastAsia="Arial"/>
          <w:lang w:val="es-ES_tradnl"/>
        </w:rPr>
        <w:t xml:space="preserve"> </w:t>
      </w:r>
      <w:r>
        <w:rPr>
          <w:rFonts w:eastAsia="Arial"/>
          <w:lang w:val="es-ES_tradnl"/>
        </w:rPr>
        <w:tab/>
        <w:t xml:space="preserve">Lector de tarjetas de proximidad: HID de 26 bits y formato </w:t>
      </w:r>
      <w:proofErr w:type="spellStart"/>
      <w:r>
        <w:rPr>
          <w:rFonts w:eastAsia="Arial"/>
          <w:lang w:val="es-ES_tradnl"/>
        </w:rPr>
        <w:t>Wiegand</w:t>
      </w:r>
      <w:proofErr w:type="spellEnd"/>
      <w:r>
        <w:rPr>
          <w:rFonts w:eastAsia="Arial"/>
          <w:lang w:val="es-ES_tradnl"/>
        </w:rPr>
        <w:t xml:space="preserve"> de 30 bits.</w:t>
      </w:r>
    </w:p>
    <w:p w14:paraId="315033B0" w14:textId="77777777" w:rsidR="00940985" w:rsidRDefault="00230B3D">
      <w:pPr>
        <w:pStyle w:val="Level4"/>
        <w:rPr>
          <w:lang w:val="es-ES_tradnl"/>
        </w:rPr>
      </w:pPr>
      <w:r>
        <w:rPr>
          <w:rFonts w:eastAsia="Arial"/>
          <w:lang w:val="es-ES_tradnl"/>
        </w:rPr>
        <w:t xml:space="preserve"> </w:t>
      </w:r>
      <w:r>
        <w:rPr>
          <w:rFonts w:eastAsia="Arial"/>
          <w:lang w:val="es-ES_tradnl"/>
        </w:rPr>
        <w:tab/>
        <w:t>Acceso controlado hasta para 2000 usuarios.</w:t>
      </w:r>
    </w:p>
    <w:p w14:paraId="6CDBC1E6" w14:textId="77777777" w:rsidR="00940985" w:rsidRDefault="00940985">
      <w:pPr>
        <w:pStyle w:val="SpecPara4"/>
        <w:numPr>
          <w:ilvl w:val="0"/>
          <w:numId w:val="0"/>
        </w:numPr>
        <w:rPr>
          <w:rFonts w:cs="Arial"/>
          <w:color w:val="0070C0"/>
          <w:lang w:val="es-ES_tradnl"/>
        </w:rPr>
      </w:pPr>
    </w:p>
    <w:p w14:paraId="45AA8206" w14:textId="77777777" w:rsidR="00940985" w:rsidRDefault="00230B3D">
      <w:pPr>
        <w:pStyle w:val="SpecPara4"/>
        <w:numPr>
          <w:ilvl w:val="0"/>
          <w:numId w:val="0"/>
        </w:numPr>
        <w:rPr>
          <w:rFonts w:cs="Arial"/>
          <w:color w:val="0070C0"/>
          <w:lang w:val="es-ES_tradnl"/>
        </w:rPr>
      </w:pPr>
      <w:r>
        <w:rPr>
          <w:rFonts w:eastAsia="Arial" w:cs="Arial"/>
          <w:color w:val="0070C0"/>
          <w:lang w:val="es-ES_tradnl"/>
        </w:rPr>
        <w:t>Los siguientes accesorios se venden como opciones. Consulte la bibliografía técnica de LiftMaster para que se le facilite la selección de accesorios.</w:t>
      </w:r>
    </w:p>
    <w:p w14:paraId="394B088E" w14:textId="77777777" w:rsidR="00940985" w:rsidRDefault="00940985">
      <w:pPr>
        <w:pStyle w:val="Level4"/>
        <w:numPr>
          <w:ilvl w:val="0"/>
          <w:numId w:val="0"/>
        </w:numPr>
        <w:rPr>
          <w:rFonts w:cs="Arial"/>
          <w:color w:val="0070C0"/>
          <w:lang w:val="es-ES_tradnl"/>
        </w:rPr>
      </w:pPr>
    </w:p>
    <w:p w14:paraId="0E940A67" w14:textId="77777777" w:rsidR="00940985" w:rsidRDefault="00230B3D">
      <w:pPr>
        <w:pStyle w:val="Level4"/>
        <w:rPr>
          <w:lang w:val="es-ES_tradnl"/>
        </w:rPr>
      </w:pPr>
      <w:r>
        <w:rPr>
          <w:rFonts w:eastAsia="Arial"/>
          <w:lang w:val="es-ES_tradnl"/>
        </w:rPr>
        <w:t xml:space="preserve"> </w:t>
      </w:r>
      <w:r>
        <w:rPr>
          <w:rFonts w:eastAsia="Arial"/>
          <w:lang w:val="es-ES_tradnl"/>
        </w:rPr>
        <w:tab/>
        <w:t>Accesorios:</w:t>
      </w:r>
    </w:p>
    <w:p w14:paraId="605FCA96" w14:textId="77777777" w:rsidR="00940985" w:rsidRDefault="00230B3D">
      <w:pPr>
        <w:pStyle w:val="Level5"/>
        <w:rPr>
          <w:lang w:val="es-ES_tradnl"/>
        </w:rPr>
      </w:pPr>
      <w:r>
        <w:rPr>
          <w:rFonts w:eastAsia="Arial"/>
          <w:lang w:val="es-ES_tradnl"/>
        </w:rPr>
        <w:t xml:space="preserve"> </w:t>
      </w:r>
      <w:r>
        <w:rPr>
          <w:rFonts w:eastAsia="Arial"/>
          <w:lang w:val="es-ES_tradnl"/>
        </w:rPr>
        <w:tab/>
        <w:t>Pedestal de acceso de perfil bajo.</w:t>
      </w:r>
    </w:p>
    <w:p w14:paraId="55EBCD09" w14:textId="77777777" w:rsidR="00940985" w:rsidRDefault="00230B3D">
      <w:pPr>
        <w:pStyle w:val="Level5"/>
        <w:rPr>
          <w:lang w:val="es-ES_tradnl"/>
        </w:rPr>
      </w:pPr>
      <w:r>
        <w:rPr>
          <w:rFonts w:eastAsia="Arial"/>
          <w:lang w:val="es-ES_tradnl"/>
        </w:rPr>
        <w:t xml:space="preserve"> </w:t>
      </w:r>
      <w:r>
        <w:rPr>
          <w:rFonts w:eastAsia="Arial"/>
          <w:lang w:val="es-ES_tradnl"/>
        </w:rPr>
        <w:tab/>
        <w:t>Pedestal de acceso de perfil alto.</w:t>
      </w:r>
    </w:p>
    <w:p w14:paraId="5225A55D" w14:textId="77777777" w:rsidR="00940985" w:rsidRDefault="00230B3D">
      <w:pPr>
        <w:pStyle w:val="Level5"/>
        <w:rPr>
          <w:lang w:val="es-ES_tradnl"/>
        </w:rPr>
      </w:pPr>
      <w:r>
        <w:rPr>
          <w:rFonts w:eastAsia="Arial"/>
          <w:lang w:val="es-ES_tradnl"/>
        </w:rPr>
        <w:t xml:space="preserve"> </w:t>
      </w:r>
      <w:r>
        <w:rPr>
          <w:rFonts w:eastAsia="Arial"/>
          <w:lang w:val="es-ES_tradnl"/>
        </w:rPr>
        <w:tab/>
        <w:t>Kit de placas decorativas.</w:t>
      </w:r>
    </w:p>
    <w:p w14:paraId="0945CB7D" w14:textId="77777777" w:rsidR="00940985" w:rsidRDefault="00230B3D">
      <w:pPr>
        <w:pStyle w:val="Level5"/>
        <w:rPr>
          <w:lang w:val="es-ES_tradnl"/>
        </w:rPr>
      </w:pPr>
      <w:r>
        <w:rPr>
          <w:rFonts w:eastAsia="Arial"/>
          <w:lang w:val="es-ES_tradnl"/>
        </w:rPr>
        <w:t xml:space="preserve"> </w:t>
      </w:r>
      <w:r>
        <w:rPr>
          <w:rFonts w:eastAsia="Arial"/>
          <w:lang w:val="es-ES_tradnl"/>
        </w:rPr>
        <w:tab/>
        <w:t>Alimentación eléctrica: 12 V CC.</w:t>
      </w:r>
    </w:p>
    <w:p w14:paraId="559C20B3" w14:textId="77777777" w:rsidR="00940985" w:rsidRDefault="00230B3D">
      <w:pPr>
        <w:pStyle w:val="Level5"/>
        <w:rPr>
          <w:lang w:val="es-ES_tradnl"/>
        </w:rPr>
      </w:pPr>
      <w:r>
        <w:rPr>
          <w:rFonts w:eastAsia="Arial"/>
          <w:lang w:val="es-ES_tradnl"/>
        </w:rPr>
        <w:t xml:space="preserve"> </w:t>
      </w:r>
      <w:r>
        <w:rPr>
          <w:rFonts w:eastAsia="Arial"/>
          <w:lang w:val="es-ES_tradnl"/>
        </w:rPr>
        <w:tab/>
        <w:t>Receptor Passport.</w:t>
      </w:r>
    </w:p>
    <w:p w14:paraId="619F45E5" w14:textId="77777777" w:rsidR="00940985" w:rsidRDefault="00230B3D">
      <w:pPr>
        <w:pStyle w:val="Level5"/>
        <w:rPr>
          <w:lang w:val="es-ES_tradnl"/>
        </w:rPr>
      </w:pPr>
      <w:r>
        <w:rPr>
          <w:rFonts w:eastAsia="Arial"/>
          <w:lang w:val="es-ES_tradnl"/>
        </w:rPr>
        <w:t xml:space="preserve"> </w:t>
      </w:r>
      <w:r>
        <w:rPr>
          <w:rFonts w:eastAsia="Arial"/>
          <w:lang w:val="es-ES_tradnl"/>
        </w:rPr>
        <w:tab/>
        <w:t xml:space="preserve">Control remoto Passport: Passport </w:t>
      </w:r>
      <w:r>
        <w:rPr>
          <w:rFonts w:eastAsia="Arial"/>
          <w:color w:val="FF0000"/>
          <w:lang w:val="es-ES_tradnl"/>
        </w:rPr>
        <w:t>[Transmisor Lite de 1 botón]. [Transmisor llavero Lite de 1 botón]. [Llavero Lite de 1 botón con bobina de proximidad]. [Transmisor de visera MAX de 3 botones]. [Transmisor llavero MAX de 3 botones]. [Llavero MAX de 3 botones con bobina de proximidad].</w:t>
      </w:r>
    </w:p>
    <w:p w14:paraId="36495E59" w14:textId="77777777" w:rsidR="00940985" w:rsidRDefault="00230B3D">
      <w:pPr>
        <w:pStyle w:val="Level5"/>
        <w:rPr>
          <w:lang w:val="es-ES_tradnl"/>
        </w:rPr>
      </w:pPr>
      <w:r>
        <w:rPr>
          <w:rFonts w:eastAsia="Arial"/>
          <w:lang w:val="es-ES_tradnl"/>
        </w:rPr>
        <w:t xml:space="preserve"> </w:t>
      </w:r>
      <w:r>
        <w:rPr>
          <w:rFonts w:eastAsia="Arial"/>
          <w:lang w:val="es-ES_tradnl"/>
        </w:rPr>
        <w:tab/>
        <w:t xml:space="preserve">Tarjetas de proximidad HID de 26 bits: Cantidad </w:t>
      </w:r>
      <w:r>
        <w:rPr>
          <w:rFonts w:eastAsia="Arial"/>
          <w:color w:val="FF0000"/>
          <w:lang w:val="es-ES_tradnl"/>
        </w:rPr>
        <w:t>[__].</w:t>
      </w:r>
    </w:p>
    <w:p w14:paraId="37B55559" w14:textId="77777777" w:rsidR="00940985" w:rsidRDefault="00230B3D">
      <w:pPr>
        <w:pStyle w:val="Level5"/>
        <w:rPr>
          <w:lang w:val="es-ES_tradnl"/>
        </w:rPr>
      </w:pPr>
      <w:r>
        <w:rPr>
          <w:rFonts w:eastAsia="Arial"/>
          <w:lang w:val="es-ES_tradnl"/>
        </w:rPr>
        <w:t xml:space="preserve"> </w:t>
      </w:r>
      <w:r>
        <w:rPr>
          <w:rFonts w:eastAsia="Arial"/>
          <w:lang w:val="es-ES_tradnl"/>
        </w:rPr>
        <w:tab/>
        <w:t xml:space="preserve">Llaveros tipo leontina HID de 26 bits: Cantidad </w:t>
      </w:r>
      <w:r>
        <w:rPr>
          <w:rFonts w:eastAsia="Arial"/>
          <w:color w:val="FF0000"/>
          <w:lang w:val="es-ES_tradnl"/>
        </w:rPr>
        <w:t>[__].</w:t>
      </w:r>
      <w:r>
        <w:rPr>
          <w:rFonts w:eastAsia="Arial"/>
          <w:lang w:val="es-ES_tradnl"/>
        </w:rPr>
        <w:t xml:space="preserve"> </w:t>
      </w:r>
    </w:p>
    <w:p w14:paraId="42980914" w14:textId="77777777" w:rsidR="00940985" w:rsidRDefault="00940985">
      <w:pPr>
        <w:pStyle w:val="Level5"/>
        <w:numPr>
          <w:ilvl w:val="0"/>
          <w:numId w:val="0"/>
        </w:numPr>
        <w:rPr>
          <w:lang w:val="es-ES_tradnl"/>
        </w:rPr>
      </w:pPr>
    </w:p>
    <w:p w14:paraId="3D957A2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A7BE31E" w14:textId="77777777" w:rsidR="00940985" w:rsidRDefault="00230B3D">
      <w:pPr>
        <w:pStyle w:val="Level1"/>
        <w:rPr>
          <w:lang w:val="es-ES_tradnl"/>
        </w:rPr>
      </w:pPr>
      <w:r>
        <w:rPr>
          <w:rFonts w:eastAsia="Arial"/>
          <w:bCs/>
          <w:lang w:val="es-ES_tradnl"/>
        </w:rPr>
        <w:tab/>
        <w:t>EJECUCIÓN</w:t>
      </w:r>
    </w:p>
    <w:p w14:paraId="6DC4B6A2"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E9F62A8" w14:textId="77777777" w:rsidR="00940985" w:rsidRDefault="00230B3D">
      <w:pPr>
        <w:pStyle w:val="Level2"/>
        <w:rPr>
          <w:lang w:val="es-ES_tradnl"/>
        </w:rPr>
      </w:pPr>
      <w:r>
        <w:rPr>
          <w:rFonts w:eastAsia="Arial"/>
          <w:lang w:val="es-ES_tradnl"/>
        </w:rPr>
        <w:tab/>
        <w:t>INSTALACIÓN</w:t>
      </w:r>
    </w:p>
    <w:p w14:paraId="33989FF9"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013DDE3D" w14:textId="77777777" w:rsidR="00940985" w:rsidRDefault="00230B3D">
      <w:pPr>
        <w:pStyle w:val="Level3"/>
        <w:rPr>
          <w:lang w:val="es-ES_tradnl"/>
        </w:rPr>
      </w:pPr>
      <w:r>
        <w:rPr>
          <w:rFonts w:eastAsia="Arial"/>
          <w:lang w:val="es-ES_tradnl"/>
        </w:rPr>
        <w:tab/>
        <w:t>Instalar de acuerdo con las instrucciones del fabricante y los planos de taller aprobados.</w:t>
      </w:r>
    </w:p>
    <w:p w14:paraId="3D838847" w14:textId="77777777" w:rsidR="00940985" w:rsidRDefault="00940985">
      <w:pPr>
        <w:rPr>
          <w:lang w:val="es-ES_tradnl"/>
        </w:rPr>
      </w:pPr>
    </w:p>
    <w:p w14:paraId="7A0FD585" w14:textId="77777777" w:rsidR="00940985" w:rsidRDefault="00230B3D">
      <w:pPr>
        <w:pStyle w:val="Level2"/>
        <w:rPr>
          <w:lang w:val="es-ES_tradnl"/>
        </w:rPr>
      </w:pPr>
      <w:r>
        <w:rPr>
          <w:rFonts w:eastAsia="Arial"/>
          <w:lang w:val="es-ES_tradnl"/>
        </w:rPr>
        <w:t xml:space="preserve"> </w:t>
      </w:r>
      <w:r>
        <w:rPr>
          <w:rFonts w:eastAsia="Arial"/>
          <w:lang w:val="es-ES_tradnl"/>
        </w:rPr>
        <w:tab/>
        <w:t>ACTIVIDADES DE CIERRE</w:t>
      </w:r>
    </w:p>
    <w:p w14:paraId="4C7F50CB"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B4B50CA" w14:textId="77777777" w:rsidR="00940985" w:rsidRDefault="00230B3D">
      <w:pPr>
        <w:pStyle w:val="Level3"/>
        <w:rPr>
          <w:lang w:val="es-ES_tradnl"/>
        </w:rPr>
      </w:pPr>
      <w:r>
        <w:rPr>
          <w:rFonts w:eastAsia="Arial"/>
          <w:lang w:val="es-ES_tradnl"/>
        </w:rPr>
        <w:lastRenderedPageBreak/>
        <w:tab/>
        <w:t>Demostración: Demuestre al propietario el funcionamiento y la operación del sistema.</w:t>
      </w:r>
    </w:p>
    <w:p w14:paraId="2367357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97A04A5" w14:textId="77777777" w:rsidR="00940985" w:rsidRDefault="00230B3D">
      <w:pPr>
        <w:pStyle w:val="Level2"/>
        <w:rPr>
          <w:lang w:val="es-ES_tradnl"/>
        </w:rPr>
      </w:pPr>
      <w:r>
        <w:rPr>
          <w:rFonts w:eastAsia="Arial"/>
          <w:lang w:val="es-ES_tradnl"/>
        </w:rPr>
        <w:tab/>
        <w:t>MANTENIMIENTO</w:t>
      </w:r>
    </w:p>
    <w:p w14:paraId="69110A8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CEB08B" w14:textId="77777777" w:rsidR="00940985" w:rsidRDefault="00230B3D">
      <w:pPr>
        <w:pStyle w:val="Level3"/>
        <w:rPr>
          <w:lang w:val="es-ES_tradnl"/>
        </w:rPr>
      </w:pPr>
      <w:r>
        <w:rPr>
          <w:rFonts w:eastAsia="Arial"/>
          <w:lang w:val="es-ES_tradnl"/>
        </w:rPr>
        <w:tab/>
        <w:t>Servicio de mantenimiento: Ofrecemos servicio y mantenimiento de sistemas de control de acceso durante un periodo de 3 meses, a partir de la fecha de finalización principal.</w:t>
      </w:r>
    </w:p>
    <w:p w14:paraId="0D579ED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5763A01" w14:textId="77777777" w:rsidR="00940985" w:rsidRDefault="00230B3D">
      <w:pPr>
        <w:tabs>
          <w:tab w:val="center" w:pos="5040"/>
        </w:tabs>
        <w:rPr>
          <w:color w:val="0000FF"/>
          <w:lang w:val="es-ES_tradnl"/>
        </w:rPr>
      </w:pPr>
      <w:r>
        <w:rPr>
          <w:rFonts w:eastAsia="Arial"/>
          <w:color w:val="000000"/>
          <w:lang w:val="es-ES_tradnl"/>
        </w:rPr>
        <w:tab/>
        <w:t>FIN DE LA SECCIÓN</w:t>
      </w:r>
    </w:p>
    <w:sectPr w:rsidR="00940985">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F15" w14:textId="77777777" w:rsidR="00940985" w:rsidRDefault="00230B3D">
      <w:r>
        <w:separator/>
      </w:r>
    </w:p>
  </w:endnote>
  <w:endnote w:type="continuationSeparator" w:id="0">
    <w:p w14:paraId="1645870C" w14:textId="77777777" w:rsidR="00940985" w:rsidRDefault="002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7711" w14:textId="77777777" w:rsidR="00940985" w:rsidRDefault="00230B3D">
    <w:pPr>
      <w:tabs>
        <w:tab w:val="center" w:pos="5040"/>
        <w:tab w:val="right" w:pos="10079"/>
      </w:tabs>
      <w:rPr>
        <w:lang w:val="pt-PT"/>
      </w:rPr>
    </w:pPr>
    <w:proofErr w:type="spellStart"/>
    <w:r>
      <w:rPr>
        <w:rFonts w:eastAsia="Arial"/>
        <w:lang w:val="pt-PT"/>
      </w:rPr>
      <w:t>Formulario</w:t>
    </w:r>
    <w:proofErr w:type="spellEnd"/>
    <w:r>
      <w:rPr>
        <w:rFonts w:eastAsia="Arial"/>
        <w:lang w:val="pt-PT"/>
      </w:rPr>
      <w:t xml:space="preserve"> abreviado de S-</w:t>
    </w:r>
    <w:proofErr w:type="spellStart"/>
    <w:r>
      <w:rPr>
        <w:rFonts w:eastAsia="Arial"/>
        <w:lang w:val="pt-PT"/>
      </w:rPr>
      <w:t>Specs</w:t>
    </w:r>
    <w:proofErr w:type="spellEnd"/>
    <w:r>
      <w:rPr>
        <w:rFonts w:eastAsia="Arial"/>
        <w:lang w:val="pt-PT"/>
      </w:rPr>
      <w:tab/>
      <w:t>[__ __ _</w:t>
    </w:r>
    <w:proofErr w:type="gramStart"/>
    <w:r>
      <w:rPr>
        <w:rFonts w:eastAsia="Arial"/>
        <w:lang w:val="pt-PT"/>
      </w:rPr>
      <w:t>_]-</w:t>
    </w:r>
    <w:proofErr w:type="gramEnd"/>
    <w:r>
      <w:fldChar w:fldCharType="begin"/>
    </w:r>
    <w:r>
      <w:rPr>
        <w:lang w:val="pt-PT"/>
      </w:rPr>
      <w:instrText>PAGE</w:instrText>
    </w:r>
    <w:r>
      <w:fldChar w:fldCharType="separate"/>
    </w:r>
    <w:r>
      <w:rPr>
        <w:lang w:val="pt-PT"/>
      </w:rPr>
      <w:t>XXX</w:t>
    </w:r>
    <w:r>
      <w:fldChar w:fldCharType="end"/>
    </w:r>
    <w:r>
      <w:rPr>
        <w:rFonts w:eastAsia="Arial"/>
        <w:lang w:val="pt-PT"/>
      </w:rPr>
      <w:tab/>
      <w:t>[______]</w:t>
    </w:r>
  </w:p>
  <w:p w14:paraId="39327A94" w14:textId="77777777" w:rsidR="00940985" w:rsidRDefault="00230B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B1A" w14:textId="77777777" w:rsidR="00940985" w:rsidRDefault="00940985">
    <w:pPr>
      <w:tabs>
        <w:tab w:val="center" w:pos="5040"/>
        <w:tab w:val="right" w:pos="9900"/>
      </w:tabs>
      <w:rPr>
        <w:rFonts w:cs="Arial"/>
        <w:color w:val="000000"/>
      </w:rPr>
    </w:pPr>
  </w:p>
  <w:p w14:paraId="4C54C8A9" w14:textId="6BA08C65" w:rsidR="00940985" w:rsidRDefault="00230B3D">
    <w:pPr>
      <w:tabs>
        <w:tab w:val="center" w:pos="5040"/>
        <w:tab w:val="right" w:pos="10079"/>
      </w:tabs>
      <w:rPr>
        <w:rFonts w:cs="Arial"/>
        <w:color w:val="000000"/>
        <w:lang w:val="es-AR"/>
      </w:rPr>
    </w:pPr>
    <w:r>
      <w:rPr>
        <w:rFonts w:eastAsia="Arial" w:cs="Arial"/>
        <w:color w:val="000000"/>
        <w:lang w:val="es-MX"/>
      </w:rPr>
      <w:t>Control de acceso</w:t>
    </w:r>
    <w:r>
      <w:rPr>
        <w:rFonts w:eastAsia="Arial" w:cs="Arial"/>
        <w:color w:val="000000"/>
        <w:lang w:val="es-MX"/>
      </w:rPr>
      <w:tab/>
    </w:r>
    <w:r w:rsidR="002B172C">
      <w:rPr>
        <w:rFonts w:eastAsia="Arial" w:cs="Arial"/>
        <w:color w:val="000000"/>
        <w:lang w:val="es-MX"/>
      </w:rPr>
      <w:t xml:space="preserve">MC21 </w:t>
    </w:r>
    <w:r>
      <w:rPr>
        <w:rFonts w:eastAsia="Arial" w:cs="Arial"/>
        <w:color w:val="000000"/>
        <w:lang w:val="es-MX"/>
      </w:rPr>
      <w:t>28 10 00-</w:t>
    </w:r>
    <w:r>
      <w:rPr>
        <w:rFonts w:cs="Arial"/>
        <w:color w:val="000000"/>
      </w:rPr>
      <w:fldChar w:fldCharType="begin"/>
    </w:r>
    <w:r>
      <w:rPr>
        <w:rFonts w:cs="Arial"/>
        <w:color w:val="000000"/>
        <w:lang w:val="es-AR"/>
      </w:rPr>
      <w:instrText>PAGE</w:instrText>
    </w:r>
    <w:r>
      <w:rPr>
        <w:rFonts w:cs="Arial"/>
        <w:color w:val="000000"/>
      </w:rPr>
      <w:fldChar w:fldCharType="separate"/>
    </w:r>
    <w:r w:rsidR="004A7801">
      <w:rPr>
        <w:rFonts w:cs="Arial"/>
        <w:noProof/>
        <w:color w:val="000000"/>
      </w:rPr>
      <w:t>5</w:t>
    </w:r>
    <w:r>
      <w:rPr>
        <w:rFonts w:cs="Arial"/>
        <w:color w:val="000000"/>
      </w:rPr>
      <w:fldChar w:fldCharType="end"/>
    </w:r>
    <w:r>
      <w:rPr>
        <w:rFonts w:eastAsia="Arial" w:cs="Arial"/>
        <w:color w:val="000000"/>
        <w:lang w:val="es-MX"/>
      </w:rPr>
      <w:tab/>
      <w:t>Control de acceso</w:t>
    </w:r>
  </w:p>
  <w:p w14:paraId="6BA2CAAB" w14:textId="3566F6A4" w:rsidR="00940985" w:rsidRDefault="005D4B6A">
    <w:pPr>
      <w:tabs>
        <w:tab w:val="center" w:pos="5040"/>
        <w:tab w:val="right" w:pos="10079"/>
      </w:tabs>
      <w:rPr>
        <w:rFonts w:cs="Arial"/>
      </w:rPr>
    </w:pPr>
    <w:r>
      <w:rPr>
        <w:rFonts w:eastAsia="Arial" w:cs="Arial"/>
        <w:lang w:val="es-MX"/>
      </w:rPr>
      <w:t>01/20</w:t>
    </w:r>
    <w:r w:rsidR="00230B3D">
      <w:rPr>
        <w:rFonts w:eastAsia="Arial" w:cs="Arial"/>
        <w:lang w:val="es-MX"/>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A254" w14:textId="77777777" w:rsidR="00940985" w:rsidRDefault="00230B3D">
      <w:r>
        <w:separator/>
      </w:r>
    </w:p>
  </w:footnote>
  <w:footnote w:type="continuationSeparator" w:id="0">
    <w:p w14:paraId="27FDA34B" w14:textId="77777777" w:rsidR="00940985" w:rsidRDefault="0023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63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7F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85"/>
    <w:rsid w:val="0010439E"/>
    <w:rsid w:val="00230B3D"/>
    <w:rsid w:val="002B172C"/>
    <w:rsid w:val="00330AB8"/>
    <w:rsid w:val="00380EB8"/>
    <w:rsid w:val="0048375A"/>
    <w:rsid w:val="004A7801"/>
    <w:rsid w:val="004F4BBF"/>
    <w:rsid w:val="005D4B6A"/>
    <w:rsid w:val="00672566"/>
    <w:rsid w:val="00940985"/>
    <w:rsid w:val="00A27247"/>
    <w:rsid w:val="00E221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99CB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556D-1890-4969-B216-E52F74C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3</Pages>
  <Words>758</Words>
  <Characters>4391</Characters>
  <Application>Microsoft Office Word</Application>
  <DocSecurity>0</DocSecurity>
  <Lines>146</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28 10 00</vt:lpstr>
      <vt:lpstr>28 10 00</vt:lpstr>
    </vt:vector>
  </TitlesOfParts>
  <Company>Liftmaster.com</Company>
  <LinksUpToDate>false</LinksUpToDate>
  <CharactersWithSpaces>4983</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2022-01-28T16:43:00Z</dcterms:created>
  <dcterms:modified xsi:type="dcterms:W3CDTF">2022-01-28T22:05:00Z</dcterms:modified>
</cp:coreProperties>
</file>