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7A70DDC9" w14:textId="77777777" w:rsidR="004C5C3E" w:rsidRDefault="003A16CC">
      <w:pPr>
        <w:pStyle w:val="Level3"/>
      </w:pPr>
      <w:r>
        <w:rPr>
          <w:rFonts w:eastAsia="Arial"/>
          <w:lang w:val="fr-CA"/>
        </w:rPr>
        <w:tab/>
        <w:t>Actionneurs de porte :</w:t>
      </w:r>
    </w:p>
    <w:p w14:paraId="56F96260" w14:textId="77777777" w:rsidR="004C5C3E" w:rsidRDefault="003A16CC">
      <w:pPr>
        <w:pStyle w:val="Level4"/>
      </w:pPr>
      <w:r>
        <w:rPr>
          <w:rFonts w:eastAsia="Arial"/>
          <w:lang w:val="fr-CA"/>
        </w:rPr>
        <w:tab/>
        <w:t>Modèle : MGJ.</w:t>
      </w:r>
    </w:p>
    <w:p w14:paraId="383FEE8B" w14:textId="77777777" w:rsidR="004C5C3E" w:rsidRDefault="003A16CC">
      <w:pPr>
        <w:pStyle w:val="Level4"/>
      </w:pPr>
      <w:r>
        <w:rPr>
          <w:rFonts w:eastAsia="Arial"/>
          <w:lang w:val="fr-CA"/>
        </w:rPr>
        <w:t xml:space="preserve"> </w:t>
      </w:r>
      <w:r>
        <w:rPr>
          <w:rFonts w:eastAsia="Arial"/>
          <w:lang w:val="fr-CA"/>
        </w:rPr>
        <w:tab/>
        <w:t>Fonctionnement : Arbre intermédiaire.</w:t>
      </w:r>
    </w:p>
    <w:p w14:paraId="07AF1308" w14:textId="77777777" w:rsidR="004C5C3E" w:rsidRDefault="003A16CC">
      <w:pPr>
        <w:pStyle w:val="Level4"/>
      </w:pPr>
      <w:r>
        <w:rPr>
          <w:rFonts w:eastAsia="Arial"/>
          <w:lang w:val="fr-CA"/>
        </w:rPr>
        <w:tab/>
        <w:t>Montage : Mur.</w:t>
      </w:r>
    </w:p>
    <w:p w14:paraId="6279C6C9" w14:textId="77777777" w:rsidR="004C5C3E" w:rsidRDefault="003A16CC">
      <w:pPr>
        <w:pStyle w:val="Level4"/>
        <w:rPr>
          <w:lang w:val="fr-CA"/>
        </w:rPr>
      </w:pPr>
      <w:r>
        <w:rPr>
          <w:rFonts w:eastAsia="Arial"/>
          <w:lang w:val="fr-CA"/>
        </w:rPr>
        <w:t xml:space="preserve"> </w:t>
      </w:r>
      <w:r>
        <w:rPr>
          <w:rFonts w:eastAsia="Arial"/>
          <w:lang w:val="fr-CA"/>
        </w:rPr>
        <w:tab/>
        <w:t>Déconnexion d’urgence : Déconnexion au niveau du sol.</w:t>
      </w:r>
    </w:p>
    <w:p w14:paraId="74CC05A7"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12 cycles par heure et 50 cycles par jour</w:t>
      </w:r>
      <w:r>
        <w:rPr>
          <w:rFonts w:eastAsia="Arial" w:cs="Arial"/>
          <w:color w:val="000000"/>
          <w:lang w:val="fr-CA"/>
        </w:rPr>
        <w:t>.</w:t>
      </w:r>
    </w:p>
    <w:p w14:paraId="5201C271" w14:textId="77777777" w:rsidR="004C5C3E" w:rsidRDefault="003A16CC">
      <w:pPr>
        <w:pStyle w:val="Level4"/>
        <w:rPr>
          <w:lang w:val="fr-CA"/>
        </w:rPr>
      </w:pPr>
      <w:r>
        <w:rPr>
          <w:rFonts w:eastAsia="Arial"/>
          <w:lang w:val="fr-CA"/>
        </w:rPr>
        <w:t xml:space="preserve"> </w:t>
      </w:r>
      <w:r>
        <w:rPr>
          <w:rFonts w:eastAsia="Arial"/>
          <w:lang w:val="fr-CA"/>
        </w:rPr>
        <w:tab/>
        <w:t>Conforme à la norme UL 325.</w:t>
      </w:r>
    </w:p>
    <w:p w14:paraId="288D3CBF" w14:textId="77777777" w:rsidR="004C5C3E" w:rsidRDefault="003A16CC">
      <w:pPr>
        <w:pStyle w:val="Level4"/>
        <w:rPr>
          <w:lang w:val="fr-CA"/>
        </w:rPr>
      </w:pPr>
      <w:r>
        <w:rPr>
          <w:rFonts w:eastAsia="Arial"/>
          <w:lang w:val="fr-CA"/>
        </w:rPr>
        <w:t xml:space="preserve"> </w:t>
      </w:r>
      <w:r>
        <w:rPr>
          <w:rFonts w:eastAsia="Arial"/>
          <w:lang w:val="fr-CA"/>
        </w:rPr>
        <w:tab/>
        <w:t>Moteur : dimensionné selon les conditions de la porte.</w:t>
      </w:r>
    </w:p>
    <w:p w14:paraId="4D60411B"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00AE7ADC"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23 cm/s (8 à 9 po/s). </w:t>
      </w:r>
    </w:p>
    <w:p w14:paraId="40ABF96D" w14:textId="77777777" w:rsidR="004C5C3E" w:rsidRDefault="003A16CC">
      <w:pPr>
        <w:pStyle w:val="Level4"/>
        <w:rPr>
          <w:lang w:val="fr-CA"/>
        </w:rPr>
      </w:pPr>
      <w:r>
        <w:rPr>
          <w:rFonts w:eastAsia="Arial"/>
          <w:lang w:val="fr-CA"/>
        </w:rPr>
        <w:tab/>
        <w:t xml:space="preserve">Récepteur radio 315 MHz :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lang w:val="fr-CA"/>
        </w:rPr>
        <w:t xml:space="preserve">Accepte les télécommandes avec technologie de code variable Security+ et les télécommandes de commutateur DIP binaires. </w:t>
      </w:r>
    </w:p>
    <w:p w14:paraId="208CAA96"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 xml:space="preserve">[Type de bouton-poussoir à trois positions] [Type à </w:t>
      </w:r>
      <w:proofErr w:type="gramStart"/>
      <w:r>
        <w:rPr>
          <w:rFonts w:eastAsia="Arial"/>
          <w:color w:val="FF0000"/>
          <w:lang w:val="fr-CA"/>
        </w:rPr>
        <w:t>trois positions commandé</w:t>
      </w:r>
      <w:proofErr w:type="gramEnd"/>
      <w:r>
        <w:rPr>
          <w:rFonts w:eastAsia="Arial"/>
          <w:color w:val="FF0000"/>
          <w:lang w:val="fr-CA"/>
        </w:rPr>
        <w:t xml:space="preserve"> par clé]</w:t>
      </w:r>
      <w:r>
        <w:rPr>
          <w:rFonts w:eastAsia="Arial"/>
          <w:lang w:val="fr-CA"/>
        </w:rPr>
        <w:t xml:space="preserve"> dans un boîtier NEMA </w:t>
      </w:r>
      <w:r>
        <w:rPr>
          <w:rFonts w:eastAsia="Arial"/>
          <w:color w:val="FF0000"/>
          <w:lang w:val="fr-CA"/>
        </w:rPr>
        <w:t>[1] [4] [4X] [7/9]</w:t>
      </w:r>
      <w:r>
        <w:rPr>
          <w:rFonts w:eastAsia="Arial"/>
          <w:lang w:val="fr-CA"/>
        </w:rPr>
        <w:t>.</w:t>
      </w:r>
    </w:p>
    <w:p w14:paraId="4F78EF38" w14:textId="77777777" w:rsidR="004C5C3E" w:rsidRDefault="003A16CC">
      <w:pPr>
        <w:pStyle w:val="SpecPara4"/>
        <w:autoSpaceDE w:val="0"/>
        <w:autoSpaceDN w:val="0"/>
        <w:adjustRightInd w:val="0"/>
        <w:rPr>
          <w:rFonts w:cs="Arial"/>
        </w:rPr>
      </w:pPr>
      <w:r>
        <w:rPr>
          <w:rFonts w:eastAsia="Arial"/>
          <w:lang w:val="fr-CA"/>
        </w:rPr>
        <w:tab/>
        <w:t xml:space="preserve">Télécommandes : </w:t>
      </w:r>
      <w:r>
        <w:rPr>
          <w:rFonts w:eastAsia="Arial"/>
          <w:color w:val="FF0000"/>
          <w:lang w:val="fr-CA"/>
        </w:rPr>
        <w:t>[DIP à trois boutons.] [Code variable à un bouton Security+.] [Code variable à trois boutons Security+.]</w:t>
      </w:r>
    </w:p>
    <w:p w14:paraId="6D7E100E"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183AEBB0" w14:textId="24ECC64C" w:rsidR="004C5C3E" w:rsidRDefault="003A16CC">
      <w:pPr>
        <w:pStyle w:val="Level4"/>
        <w:rPr>
          <w:rFonts w:cs="Arial"/>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[Rebord de détection pneumatique.]</w:t>
      </w:r>
    </w:p>
    <w:p w14:paraId="2770897E" w14:textId="77777777" w:rsidR="004C5C3E" w:rsidRDefault="004C5C3E">
      <w:pPr>
        <w:pStyle w:val="SpecPara4"/>
        <w:numPr>
          <w:ilvl w:val="0"/>
          <w:numId w:val="0"/>
        </w:numPr>
        <w:rPr>
          <w:rFonts w:cs="Arial"/>
          <w:color w:val="0070C0"/>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lastRenderedPageBreak/>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2FC8" w14:textId="77777777" w:rsidR="00F36FCA" w:rsidRDefault="00F36FCA">
      <w:r>
        <w:separator/>
      </w:r>
    </w:p>
  </w:endnote>
  <w:endnote w:type="continuationSeparator" w:id="0">
    <w:p w14:paraId="703745D6" w14:textId="77777777" w:rsidR="00F36FCA" w:rsidRDefault="00F3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4A147" w14:textId="77777777" w:rsidR="00F36FCA" w:rsidRDefault="00F36FCA">
      <w:r>
        <w:separator/>
      </w:r>
    </w:p>
  </w:footnote>
  <w:footnote w:type="continuationSeparator" w:id="0">
    <w:p w14:paraId="68DC08B6" w14:textId="77777777" w:rsidR="00F36FCA" w:rsidRDefault="00F3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3A16CC"/>
    <w:rsid w:val="004C5C3E"/>
    <w:rsid w:val="004E233F"/>
    <w:rsid w:val="00617BCE"/>
    <w:rsid w:val="0069322A"/>
    <w:rsid w:val="00862B6D"/>
    <w:rsid w:val="00A94637"/>
    <w:rsid w:val="00E7660E"/>
    <w:rsid w:val="00F26F58"/>
    <w:rsid w:val="00F36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2</TotalTime>
  <Pages>2</Pages>
  <Words>353</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2022-05-24T18:50:00Z</dcterms:created>
  <dcterms:modified xsi:type="dcterms:W3CDTF">2022-10-13T15:03:00Z</dcterms:modified>
</cp:coreProperties>
</file>