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E8F9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7843E8FA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7843E8FB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A40A03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7843E8FC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843E8F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843E8F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843E8F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7843E90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7843E90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843E90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7843E903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843E90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7843E90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7843E906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7843E907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843E908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843E90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7843E90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7843E90B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7843E96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7843E96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CSW24UL. </w:t>
      </w:r>
    </w:p>
    <w:p w14:paraId="7843E966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7843E967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7843E96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7843E969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7843E96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7843E96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7843E96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7843E96D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7843E96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A40A03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7843E96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7843E970" w14:textId="77777777" w:rsidR="005941F2" w:rsidRDefault="00B2504F">
      <w:pPr>
        <w:pStyle w:val="Level5"/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7843E97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7843E97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7843E97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 w:cs="Arial"/>
          <w:color w:val="FF0000"/>
          <w:lang w:val="es-MX"/>
        </w:rPr>
        <w:t>[CAPXLV] [CAPXM]</w:t>
      </w:r>
      <w:r>
        <w:rPr>
          <w:rFonts w:eastAsia="Arial"/>
          <w:lang w:val="es-MX"/>
        </w:rPr>
        <w:t xml:space="preserve"> Intercomunicador de video inteligente.</w:t>
      </w:r>
    </w:p>
    <w:p w14:paraId="7843E97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7843E975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 </w:t>
      </w:r>
      <w:r>
        <w:rPr>
          <w:rFonts w:eastAsia="Arial"/>
          <w:lang w:val="es-MX"/>
        </w:rPr>
        <w:tab/>
        <w:t xml:space="preserve">Control remoto de visera de tres botones. </w:t>
      </w:r>
    </w:p>
    <w:p w14:paraId="7843E97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7843E977" w14:textId="77777777" w:rsidR="005941F2" w:rsidRDefault="005941F2">
      <w:pPr>
        <w:pStyle w:val="Level5"/>
        <w:numPr>
          <w:ilvl w:val="0"/>
          <w:numId w:val="0"/>
        </w:numPr>
      </w:pPr>
    </w:p>
    <w:p w14:paraId="7843EA5B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843EA5C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843EA5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843EA5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843EA5F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7843EA6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7843EA61" w14:textId="77777777" w:rsidR="005941F2" w:rsidRDefault="005941F2">
      <w:pPr>
        <w:rPr>
          <w:rFonts w:cs="Arial"/>
        </w:rPr>
      </w:pPr>
    </w:p>
    <w:p w14:paraId="7843EA62" w14:textId="77777777" w:rsidR="005941F2" w:rsidRDefault="005941F2">
      <w:pPr>
        <w:rPr>
          <w:rFonts w:cs="Arial"/>
        </w:rPr>
      </w:pPr>
    </w:p>
    <w:p w14:paraId="7843EA63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7843EA64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7843EA6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7843EA66" w14:textId="77777777" w:rsidR="004331FC" w:rsidRDefault="004331FC" w:rsidP="004331FC">
      <w:pPr>
        <w:pStyle w:val="CommentText"/>
      </w:pPr>
    </w:p>
    <w:p w14:paraId="7843EA6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7843EA68" w14:textId="77777777" w:rsidR="004331FC" w:rsidRDefault="004331FC" w:rsidP="004331FC">
      <w:pPr>
        <w:pStyle w:val="CommentText"/>
      </w:pPr>
    </w:p>
    <w:p w14:paraId="7843EA6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7843EA6A" w14:textId="77777777" w:rsidR="004331FC" w:rsidRDefault="004331FC" w:rsidP="004331FC">
      <w:pPr>
        <w:pStyle w:val="CommentText"/>
      </w:pPr>
    </w:p>
    <w:p w14:paraId="7843EA6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7843EA6C" w14:textId="77777777" w:rsidR="004331FC" w:rsidRDefault="004331FC" w:rsidP="004331FC">
      <w:pPr>
        <w:pStyle w:val="CommentText"/>
      </w:pPr>
    </w:p>
    <w:p w14:paraId="7843EA6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7843EA6E" w14:textId="77777777" w:rsidR="004331FC" w:rsidRDefault="004331FC" w:rsidP="004331FC">
      <w:pPr>
        <w:pStyle w:val="CommentText"/>
      </w:pPr>
    </w:p>
    <w:p w14:paraId="7843EA6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7843EA70" w14:textId="77777777" w:rsidR="004331FC" w:rsidRDefault="004331FC" w:rsidP="004331FC">
      <w:pPr>
        <w:pStyle w:val="CommentText"/>
      </w:pPr>
    </w:p>
    <w:p w14:paraId="7843EA7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7843EA72" w14:textId="77777777" w:rsidR="004331FC" w:rsidRDefault="004331FC" w:rsidP="004331FC">
      <w:pPr>
        <w:pStyle w:val="CommentText"/>
      </w:pPr>
    </w:p>
    <w:p w14:paraId="7843EA7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7843EA74" w14:textId="77777777" w:rsidR="004331FC" w:rsidRDefault="004331FC" w:rsidP="004331FC">
      <w:pPr>
        <w:pStyle w:val="CommentText"/>
      </w:pPr>
    </w:p>
    <w:p w14:paraId="7843EA7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7843EA76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7843EA77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7843EA78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3EA77" w15:done="0"/>
  <w15:commentEx w15:paraId="7843EA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3EA77" w16cid:durableId="2637248B"/>
  <w16cid:commentId w16cid:paraId="7843EA78" w16cid:durableId="263724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EA7B" w14:textId="77777777" w:rsidR="00B00AFE" w:rsidRDefault="00B2504F">
      <w:r>
        <w:separator/>
      </w:r>
    </w:p>
  </w:endnote>
  <w:endnote w:type="continuationSeparator" w:id="0">
    <w:p w14:paraId="7843EA7C" w14:textId="77777777" w:rsidR="00B00AFE" w:rsidRDefault="00B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A81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843EA82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A83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7843EA84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7843EA85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A79" w14:textId="77777777" w:rsidR="00B00AFE" w:rsidRDefault="00B2504F">
      <w:r>
        <w:separator/>
      </w:r>
    </w:p>
  </w:footnote>
  <w:footnote w:type="continuationSeparator" w:id="0">
    <w:p w14:paraId="7843EA7A" w14:textId="77777777" w:rsidR="00B00AFE" w:rsidRDefault="00B2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A7D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843EA7E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A7F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843EA80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4E5B08"/>
    <w:rsid w:val="005941F2"/>
    <w:rsid w:val="00A40A03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E8F9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2022-05-24T14:32:00Z</dcterms:created>
  <dcterms:modified xsi:type="dcterms:W3CDTF">2022-05-24T14:32:00Z</dcterms:modified>
</cp:coreProperties>
</file>