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0C6319">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E9" w14:textId="77777777" w:rsidR="00E57BBF" w:rsidRDefault="00DA14C3">
      <w:pPr>
        <w:pStyle w:val="Level3"/>
      </w:pPr>
      <w:r>
        <w:rPr>
          <w:rFonts w:eastAsia="Arial"/>
          <w:lang w:val="es-MX"/>
        </w:rPr>
        <w:tab/>
        <w:t>Operadores de puerta:</w:t>
      </w:r>
    </w:p>
    <w:p w14:paraId="774F6DEA" w14:textId="77777777" w:rsidR="00E57BBF" w:rsidRDefault="00DA14C3">
      <w:pPr>
        <w:pStyle w:val="Level4"/>
      </w:pPr>
      <w:r>
        <w:rPr>
          <w:rFonts w:eastAsia="Arial"/>
          <w:lang w:val="es-MX"/>
        </w:rPr>
        <w:tab/>
        <w:t>Modelo: GH.</w:t>
      </w:r>
    </w:p>
    <w:p w14:paraId="774F6DEB" w14:textId="77777777" w:rsidR="00E57BBF" w:rsidRDefault="00DA14C3">
      <w:pPr>
        <w:pStyle w:val="Level4"/>
      </w:pPr>
      <w:r>
        <w:rPr>
          <w:rFonts w:eastAsia="Arial"/>
          <w:lang w:val="es-MX"/>
        </w:rPr>
        <w:t xml:space="preserve"> </w:t>
      </w:r>
      <w:r>
        <w:rPr>
          <w:rFonts w:eastAsia="Arial"/>
          <w:lang w:val="es-MX"/>
        </w:rPr>
        <w:tab/>
        <w:t>Operación: Elevador de cabezal.</w:t>
      </w:r>
    </w:p>
    <w:p w14:paraId="774F6DEC"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DED" w14:textId="77777777" w:rsidR="00E57BBF" w:rsidRDefault="00DA14C3">
      <w:pPr>
        <w:pStyle w:val="Level4"/>
      </w:pPr>
      <w:r>
        <w:rPr>
          <w:rFonts w:eastAsia="Arial"/>
          <w:lang w:val="es-MX"/>
        </w:rPr>
        <w:t xml:space="preserve"> </w:t>
      </w:r>
      <w:r>
        <w:rPr>
          <w:rFonts w:eastAsia="Arial"/>
          <w:lang w:val="es-MX"/>
        </w:rPr>
        <w:tab/>
        <w:t>Tipo de accionamiento: Engrane sinfín en baño de aceite sellado.</w:t>
      </w:r>
    </w:p>
    <w:p w14:paraId="774F6DEE" w14:textId="77777777" w:rsidR="00E57BBF" w:rsidRDefault="00DA14C3">
      <w:pPr>
        <w:pStyle w:val="Level4"/>
      </w:pPr>
      <w:r>
        <w:rPr>
          <w:rFonts w:eastAsia="Arial"/>
          <w:lang w:val="es-MX"/>
        </w:rPr>
        <w:t xml:space="preserve"> </w:t>
      </w:r>
      <w:r>
        <w:rPr>
          <w:rFonts w:eastAsia="Arial"/>
          <w:lang w:val="es-MX"/>
        </w:rPr>
        <w:tab/>
        <w:t>Desconexión para operación manual: Elevador de cadena y cremallera para liberación de emergencia a nivel de piso, con interbloqueo eléctrico.</w:t>
      </w:r>
    </w:p>
    <w:p w14:paraId="774F6DEF"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DF0"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F1"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DF2" w14:textId="77777777" w:rsidR="00E57BBF" w:rsidRDefault="00DA14C3">
      <w:pPr>
        <w:pStyle w:val="Level4"/>
        <w:rPr>
          <w:rFonts w:cs="Arial"/>
        </w:rPr>
      </w:pPr>
      <w:r>
        <w:rPr>
          <w:rFonts w:eastAsia="Arial" w:cs="Arial"/>
          <w:lang w:val="es-MX"/>
        </w:rPr>
        <w:tab/>
        <w:t xml:space="preserve">Carcasa: NEMA </w:t>
      </w:r>
      <w:r>
        <w:rPr>
          <w:rFonts w:eastAsia="Arial" w:cs="Arial"/>
          <w:color w:val="FF0000"/>
          <w:lang w:val="es-MX"/>
        </w:rPr>
        <w:t>[1]. [4]. [4X]. [7/9].</w:t>
      </w:r>
    </w:p>
    <w:p w14:paraId="774F6DF3"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DF4"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0C6319">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DF5"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F6"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F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F8"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F9"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DF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C6319"/>
    <w:rsid w:val="000E1011"/>
    <w:rsid w:val="00137F73"/>
    <w:rsid w:val="001B66B3"/>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419</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2022-05-24T17:28:00Z</dcterms:created>
  <dcterms:modified xsi:type="dcterms:W3CDTF">2022-05-24T17:29:00Z</dcterms:modified>
</cp:coreProperties>
</file>