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80" w14:textId="77777777" w:rsidR="0089074C" w:rsidRPr="0025009F" w:rsidRDefault="0089074C" w:rsidP="0089074C">
      <w:pPr>
        <w:rPr>
          <w:color w:val="FF0000"/>
        </w:rPr>
      </w:pPr>
    </w:p>
    <w:p w14:paraId="18D51381" w14:textId="77777777" w:rsidR="0089074C" w:rsidRPr="002614A3" w:rsidRDefault="00B32EEB" w:rsidP="0089074C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Retenir ce qui suit pour un actionneur résidentiel ou commercial léger c. c. pour barrières pivotantes allant jusqu’à 4,88 m (16 pi) de largeur et pesant au maximum 454 kg (1 000 lb).</w:t>
      </w:r>
    </w:p>
    <w:p w14:paraId="18D51382" w14:textId="77777777" w:rsidR="0089074C" w:rsidRPr="002614A3" w:rsidRDefault="0089074C" w:rsidP="0089074C">
      <w:pPr>
        <w:rPr>
          <w:rFonts w:cs="Arial"/>
          <w:color w:val="0070C0"/>
        </w:rPr>
      </w:pPr>
    </w:p>
    <w:p w14:paraId="18D51383" w14:textId="77777777" w:rsidR="0089074C" w:rsidRPr="0025009F" w:rsidRDefault="00B32EEB" w:rsidP="0089074C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84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 xml:space="preserve">Modèle : RSW12UL. </w:t>
      </w:r>
    </w:p>
    <w:p w14:paraId="18D51385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Fonctionnement : Entraîné par engrenage.</w:t>
      </w:r>
    </w:p>
    <w:p w14:paraId="18D51386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 xml:space="preserve">Répond aux normes UL 325, UL 991, ASTM F2200 et CAS C22.2 No. 247. </w:t>
      </w:r>
    </w:p>
    <w:p w14:paraId="18D51387" w14:textId="77777777" w:rsidR="0089074C" w:rsidRPr="0025009F" w:rsidRDefault="00B32EEB" w:rsidP="0089074C">
      <w:pPr>
        <w:pStyle w:val="Level4"/>
      </w:pPr>
      <w:r w:rsidRPr="0025009F">
        <w:rPr>
          <w:lang w:val="fr-CA"/>
        </w:rPr>
        <w:tab/>
        <w:t>Moteur : 12 V c. c., de type à service continu, adapté aux conditions de la barrière.</w:t>
      </w:r>
    </w:p>
    <w:p w14:paraId="18D51388" w14:textId="77777777" w:rsidR="0089074C" w:rsidRPr="0025009F" w:rsidRDefault="00B32EEB" w:rsidP="0089074C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Batterie de secours : Maximum 147 cycles.</w:t>
      </w:r>
    </w:p>
    <w:p w14:paraId="18D51389" w14:textId="77777777" w:rsidR="0089074C" w:rsidRPr="0025009F" w:rsidRDefault="00B32EEB" w:rsidP="0089074C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8A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8B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8C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8D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8E" w14:textId="77777777" w:rsidR="0089074C" w:rsidRPr="002614A3" w:rsidRDefault="0089074C" w:rsidP="0089074C">
      <w:pPr>
        <w:rPr>
          <w:rFonts w:cs="Arial"/>
          <w:color w:val="0070C0"/>
        </w:rPr>
      </w:pPr>
    </w:p>
    <w:p w14:paraId="18D5138F" w14:textId="77777777" w:rsidR="0089074C" w:rsidRPr="002614A3" w:rsidRDefault="00B32EEB" w:rsidP="0089074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90" w14:textId="77777777" w:rsidR="0089074C" w:rsidRPr="002614A3" w:rsidRDefault="00B32EEB" w:rsidP="0089074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91" w14:textId="77777777" w:rsidR="0089074C" w:rsidRPr="0025009F" w:rsidRDefault="00B32EEB" w:rsidP="0089074C">
      <w:pPr>
        <w:pStyle w:val="Level4"/>
        <w:rPr>
          <w:color w:val="000000" w:themeColor="text1"/>
        </w:rPr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Accessoires :</w:t>
      </w:r>
    </w:p>
    <w:p w14:paraId="18D51392" w14:textId="77777777" w:rsidR="0089074C" w:rsidRPr="0025009F" w:rsidRDefault="00B32EEB" w:rsidP="0089074C">
      <w:pPr>
        <w:pStyle w:val="Level5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 xml:space="preserve">Dispositifs de sécurité surveillés : </w: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93" w14:textId="77777777" w:rsidR="0089074C" w:rsidRPr="00837728" w:rsidRDefault="00B32EEB" w:rsidP="0089074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94" w14:textId="77777777" w:rsidR="00B91DDB" w:rsidRDefault="00B32EEB" w:rsidP="00B91DDB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95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Interphone intelligent avec vidéo, résidentiel.</w:t>
      </w:r>
    </w:p>
    <w:p w14:paraId="18D51396" w14:textId="77777777" w:rsidR="0089074C" w:rsidRPr="0025009F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Passerelle internet.  </w:t>
      </w:r>
    </w:p>
    <w:p w14:paraId="18D51397" w14:textId="77777777" w:rsidR="0089074C" w:rsidRDefault="00B32EEB" w:rsidP="0089074C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Trousse de panneau solaire.</w:t>
      </w:r>
    </w:p>
    <w:p w14:paraId="18D51398" w14:textId="77777777" w:rsidR="0089074C" w:rsidRDefault="00B32EEB" w:rsidP="0089074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Boucle de détection enfichable.</w:t>
      </w:r>
    </w:p>
    <w:p w14:paraId="18D51399" w14:textId="77777777" w:rsidR="0089074C" w:rsidRPr="0025009F" w:rsidRDefault="00B32EEB" w:rsidP="0089074C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Appareil de chauffage.</w:t>
      </w:r>
    </w:p>
    <w:p w14:paraId="18D5139A" w14:textId="77777777" w:rsidR="0089074C" w:rsidRPr="0025009F" w:rsidRDefault="0089074C" w:rsidP="0089074C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55836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08AE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427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2021-07-08T21:22:00Z</dcterms:created>
  <dcterms:modified xsi:type="dcterms:W3CDTF">2021-07-08T21:22:00Z</dcterms:modified>
</cp:coreProperties>
</file>